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658" w:rsidRPr="00D27E44" w:rsidRDefault="006040CD">
      <w:pPr>
        <w:snapToGrid w:val="0"/>
        <w:spacing w:after="0" w:line="240" w:lineRule="auto"/>
        <w:jc w:val="center"/>
        <w:rPr>
          <w:rFonts w:ascii="Times New Roman" w:eastAsia="方正小标宋简体" w:hAnsi="Times New Roman" w:cs="Times New Roman"/>
          <w:bCs/>
          <w:sz w:val="44"/>
          <w:szCs w:val="44"/>
        </w:rPr>
      </w:pPr>
      <w:r w:rsidRPr="00D27E44">
        <w:rPr>
          <w:rFonts w:ascii="Times New Roman" w:eastAsia="方正小标宋简体" w:hAnsi="Times New Roman" w:cs="Times New Roman" w:hint="eastAsia"/>
          <w:bCs/>
          <w:sz w:val="44"/>
          <w:szCs w:val="44"/>
        </w:rPr>
        <w:t>广安市广安区</w:t>
      </w:r>
      <w:r w:rsidR="004E4B5B" w:rsidRPr="00D27E44">
        <w:rPr>
          <w:rFonts w:ascii="Times New Roman" w:eastAsia="方正小标宋简体" w:hAnsi="Times New Roman" w:cs="Times New Roman"/>
          <w:bCs/>
          <w:sz w:val="44"/>
          <w:szCs w:val="44"/>
        </w:rPr>
        <w:t>烟草专卖局</w:t>
      </w:r>
    </w:p>
    <w:p w:rsidR="00940658" w:rsidRPr="00D27E44" w:rsidRDefault="004E4B5B">
      <w:pPr>
        <w:snapToGrid w:val="0"/>
        <w:spacing w:after="0" w:line="240" w:lineRule="auto"/>
        <w:jc w:val="center"/>
        <w:rPr>
          <w:rFonts w:ascii="Times New Roman" w:eastAsia="方正小标宋简体" w:hAnsi="Times New Roman" w:cs="Times New Roman"/>
          <w:bCs/>
          <w:sz w:val="44"/>
          <w:szCs w:val="44"/>
        </w:rPr>
      </w:pPr>
      <w:r w:rsidRPr="00D27E44">
        <w:rPr>
          <w:rFonts w:ascii="Times New Roman" w:eastAsia="方正小标宋简体" w:hAnsi="Times New Roman" w:cs="Times New Roman"/>
          <w:bCs/>
          <w:sz w:val="44"/>
          <w:szCs w:val="44"/>
        </w:rPr>
        <w:t>关于残疾人、</w:t>
      </w:r>
      <w:r w:rsidRPr="00D27E44">
        <w:rPr>
          <w:rFonts w:ascii="Times New Roman" w:eastAsia="方正小标宋简体" w:hAnsi="Times New Roman" w:cs="Times New Roman" w:hint="eastAsia"/>
          <w:bCs/>
          <w:sz w:val="44"/>
          <w:szCs w:val="44"/>
        </w:rPr>
        <w:t>“三属”</w:t>
      </w:r>
      <w:r w:rsidRPr="00D27E44">
        <w:rPr>
          <w:rFonts w:ascii="Times New Roman" w:eastAsia="方正小标宋简体" w:hAnsi="Times New Roman" w:cs="Times New Roman"/>
          <w:bCs/>
          <w:sz w:val="44"/>
          <w:szCs w:val="44"/>
        </w:rPr>
        <w:t>优待条件的认定标准</w:t>
      </w:r>
    </w:p>
    <w:p w:rsidR="004B5AB5" w:rsidRPr="00D27E44" w:rsidRDefault="004B5AB5" w:rsidP="004B5AB5">
      <w:pPr>
        <w:spacing w:after="0" w:line="240" w:lineRule="auto"/>
        <w:ind w:firstLineChars="200" w:firstLine="640"/>
        <w:jc w:val="both"/>
        <w:rPr>
          <w:rFonts w:ascii="仿宋" w:eastAsia="仿宋" w:hAnsi="仿宋" w:cs="Times New Roman"/>
          <w:sz w:val="32"/>
          <w:szCs w:val="32"/>
        </w:rPr>
      </w:pP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第一条  为规范烟草专卖零售许可证申办、使用和管理，根据《中华人民共和国烟草专卖法》《中华人民共和国行政许可法》</w:t>
      </w:r>
      <w:r w:rsidR="00D501AD" w:rsidRPr="00D27E44">
        <w:rPr>
          <w:rFonts w:ascii="仿宋_GB2312" w:eastAsia="仿宋_GB2312" w:hAnsi="仿宋" w:cs="Times New Roman" w:hint="eastAsia"/>
          <w:sz w:val="32"/>
          <w:szCs w:val="32"/>
        </w:rPr>
        <w:t>《中华人民共和国残疾人保障法》</w:t>
      </w:r>
      <w:r w:rsidRPr="00D27E44">
        <w:rPr>
          <w:rFonts w:ascii="仿宋_GB2312" w:eastAsia="仿宋_GB2312" w:hAnsi="仿宋" w:cs="Times New Roman" w:hint="eastAsia"/>
          <w:sz w:val="32"/>
          <w:szCs w:val="32"/>
        </w:rPr>
        <w:t>《中华人民共和国烟草专卖法实施条例》《烟草专卖许可证管理办法》《烟草专卖许可证管理办法实施细则》《四川省烟草专卖局关于加强烟草制品零售点布局管理的指导意见》等规定，特制定本标准。</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第二条  残疾人、“三属”对象申请办理烟草专卖零售许可证，按照本标准认定。</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第三条  残疾人、“三属”对象申请办理烟草专卖零售许可证，须符合以下基本条件：</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（一）具有完全民事行为能力，且能自主守法经营；</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（二）残疾人、“三属”对象在本辖区范围内未取得烟草专卖零售许可证；</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第四条  残疾人认定条件：</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依法被评定为</w:t>
      </w:r>
      <w:r w:rsidR="00376AB5" w:rsidRPr="00D27E44">
        <w:rPr>
          <w:rFonts w:ascii="仿宋_GB2312" w:eastAsia="仿宋_GB2312" w:hAnsi="仿宋" w:hint="eastAsia"/>
          <w:sz w:val="32"/>
          <w:szCs w:val="32"/>
        </w:rPr>
        <w:t>视力残疾一级盲、二级盲，听力残疾一、二级，言语残疾一、二级，肢体残疾重度（一级）、中度（二级）的残疾人员</w:t>
      </w:r>
      <w:r w:rsidRPr="00D27E44">
        <w:rPr>
          <w:rFonts w:ascii="仿宋_GB2312" w:eastAsia="仿宋_GB2312" w:hAnsi="仿宋" w:cs="Times New Roman" w:hint="eastAsia"/>
          <w:sz w:val="32"/>
          <w:szCs w:val="32"/>
        </w:rPr>
        <w:t>。</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第五条 “三属”认定条件：</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lastRenderedPageBreak/>
        <w:t>（一）“三属”是指烈士遗属、因公牺牲军人遗属、病故军人遗属。</w:t>
      </w:r>
    </w:p>
    <w:p w:rsidR="004B5AB5" w:rsidRPr="00D27E44" w:rsidRDefault="004B5AB5"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（二）符合申请条件的遗属中只能由其中一人申请一张烟草专卖零售许可证，仅限年满十八周岁且遗属本人申请。</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第六条  申请证明材料</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残疾人：</w:t>
      </w:r>
      <w:r w:rsidR="00D24238" w:rsidRPr="00D27E44">
        <w:rPr>
          <w:rFonts w:ascii="仿宋_GB2312" w:eastAsia="仿宋_GB2312" w:hAnsi="仿宋" w:cs="Times New Roman"/>
          <w:sz w:val="32"/>
          <w:szCs w:val="32"/>
        </w:rPr>
        <w:t>《</w:t>
      </w:r>
      <w:r w:rsidR="00D24238" w:rsidRPr="00D27E44">
        <w:rPr>
          <w:rFonts w:ascii="仿宋_GB2312" w:eastAsia="仿宋_GB2312" w:hAnsi="仿宋" w:cs="Times New Roman" w:hint="eastAsia"/>
          <w:sz w:val="32"/>
          <w:szCs w:val="32"/>
        </w:rPr>
        <w:t>中华人民共和国残疾人证</w:t>
      </w:r>
      <w:r w:rsidR="00D24238" w:rsidRPr="00D27E44">
        <w:rPr>
          <w:rFonts w:ascii="仿宋_GB2312" w:eastAsia="仿宋_GB2312" w:hAnsi="仿宋" w:cs="Times New Roman"/>
          <w:sz w:val="32"/>
          <w:szCs w:val="32"/>
        </w:rPr>
        <w:t>》</w:t>
      </w:r>
    </w:p>
    <w:p w:rsidR="004B5AB5"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“三属”：《中华人民共和国烈士证明书》、《中华人民共和国军人因公牺牲证明书》、《中华人民共和国军人病故证明书》和“三属”优待证。</w:t>
      </w:r>
    </w:p>
    <w:p w:rsidR="00940658" w:rsidRPr="00D27E44" w:rsidRDefault="004E4B5B" w:rsidP="004B5AB5">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第七条  符合本标准的残疾人、“三属”优待对象，除需提供上述真实有效材料外，还需符合相关法律法规、规章、规范性文件等规定。</w:t>
      </w:r>
    </w:p>
    <w:p w:rsidR="00BD3537" w:rsidRPr="00D27E44" w:rsidRDefault="00BD3537" w:rsidP="00BD3537">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第八条  本标准</w:t>
      </w:r>
      <w:r w:rsidR="00C6624F" w:rsidRPr="00D27E44">
        <w:rPr>
          <w:rFonts w:ascii="仿宋_GB2312" w:eastAsia="仿宋_GB2312" w:hAnsi="仿宋" w:cs="Times New Roman" w:hint="eastAsia"/>
          <w:sz w:val="32"/>
          <w:szCs w:val="32"/>
        </w:rPr>
        <w:t>实施</w:t>
      </w:r>
      <w:r w:rsidRPr="00D27E44">
        <w:rPr>
          <w:rFonts w:ascii="仿宋_GB2312" w:eastAsia="仿宋_GB2312" w:hAnsi="仿宋" w:cs="Times New Roman" w:hint="eastAsia"/>
          <w:sz w:val="32"/>
          <w:szCs w:val="32"/>
        </w:rPr>
        <w:t>日期与《</w:t>
      </w:r>
      <w:r w:rsidRPr="00D27E44">
        <w:rPr>
          <w:rFonts w:ascii="仿宋_GB2312" w:eastAsia="仿宋_GB2312" w:hAnsi="仿宋" w:cs="Times New Roman" w:hint="eastAsia"/>
          <w:bCs/>
          <w:sz w:val="32"/>
          <w:szCs w:val="32"/>
        </w:rPr>
        <w:t>广安市广安区烟草制品零售点布局规定</w:t>
      </w:r>
      <w:r w:rsidRPr="00D27E44">
        <w:rPr>
          <w:rFonts w:ascii="仿宋_GB2312" w:eastAsia="仿宋_GB2312" w:hAnsi="仿宋" w:cs="Times New Roman" w:hint="eastAsia"/>
          <w:sz w:val="32"/>
          <w:szCs w:val="32"/>
        </w:rPr>
        <w:t>》一致。</w:t>
      </w:r>
    </w:p>
    <w:p w:rsidR="00BD3537" w:rsidRPr="00BD3537" w:rsidRDefault="00BD3537" w:rsidP="00BD3537">
      <w:pPr>
        <w:spacing w:after="0" w:line="240" w:lineRule="auto"/>
        <w:ind w:firstLineChars="200" w:firstLine="640"/>
        <w:jc w:val="both"/>
        <w:rPr>
          <w:rFonts w:ascii="仿宋_GB2312" w:eastAsia="仿宋_GB2312" w:hAnsi="仿宋" w:cs="Times New Roman"/>
          <w:sz w:val="32"/>
          <w:szCs w:val="32"/>
        </w:rPr>
      </w:pPr>
      <w:r w:rsidRPr="00D27E44">
        <w:rPr>
          <w:rFonts w:ascii="仿宋_GB2312" w:eastAsia="仿宋_GB2312" w:hAnsi="仿宋" w:cs="Times New Roman" w:hint="eastAsia"/>
          <w:sz w:val="32"/>
          <w:szCs w:val="32"/>
        </w:rPr>
        <w:t xml:space="preserve">第九条  </w:t>
      </w:r>
      <w:r w:rsidRPr="00D27E44">
        <w:rPr>
          <w:rFonts w:ascii="仿宋_GB2312" w:eastAsia="仿宋_GB2312" w:hAnsi="仿宋" w:hint="eastAsia"/>
          <w:bCs/>
          <w:kern w:val="0"/>
          <w:sz w:val="32"/>
          <w:szCs w:val="32"/>
        </w:rPr>
        <w:t>本</w:t>
      </w:r>
      <w:r w:rsidR="00C6624F" w:rsidRPr="00D27E44">
        <w:rPr>
          <w:rFonts w:ascii="仿宋_GB2312" w:eastAsia="仿宋_GB2312" w:hAnsi="仿宋" w:hint="eastAsia"/>
          <w:bCs/>
          <w:kern w:val="0"/>
          <w:sz w:val="32"/>
          <w:szCs w:val="32"/>
        </w:rPr>
        <w:t>标准</w:t>
      </w:r>
      <w:r w:rsidRPr="00D27E44">
        <w:rPr>
          <w:rFonts w:ascii="仿宋_GB2312" w:eastAsia="仿宋_GB2312" w:hAnsi="仿宋" w:hint="eastAsia"/>
          <w:kern w:val="0"/>
          <w:sz w:val="32"/>
          <w:szCs w:val="32"/>
        </w:rPr>
        <w:t>由广安市广安区烟草专卖局负责解释。</w:t>
      </w:r>
    </w:p>
    <w:sectPr w:rsidR="00BD3537" w:rsidRPr="00BD3537" w:rsidSect="004B5AB5">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F79" w:rsidRDefault="00CB2F79">
      <w:pPr>
        <w:spacing w:line="240" w:lineRule="auto"/>
      </w:pPr>
      <w:r>
        <w:separator/>
      </w:r>
    </w:p>
  </w:endnote>
  <w:endnote w:type="continuationSeparator" w:id="1">
    <w:p w:rsidR="00CB2F79" w:rsidRDefault="00CB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华文中宋"/>
    <w:charset w:val="86"/>
    <w:family w:val="auto"/>
    <w:pitch w:val="default"/>
    <w:sig w:usb0="00000000" w:usb1="00000000" w:usb2="00000016" w:usb3="00000000" w:csb0="0004000F" w:csb1="00000000"/>
  </w:font>
  <w:font w:name="等线 Light">
    <w:altName w:val="宋体"/>
    <w:panose1 w:val="00000000000000000000"/>
    <w:charset w:val="86"/>
    <w:family w:val="roman"/>
    <w:notTrueType/>
    <w:pitch w:val="default"/>
    <w:sig w:usb0="00000000" w:usb1="00000000" w:usb2="00000000" w:usb3="00000000" w:csb0="0000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8"/>
        <w:szCs w:val="28"/>
      </w:rPr>
      <w:id w:val="2099902323"/>
      <w:docPartObj>
        <w:docPartGallery w:val="Page Numbers (Bottom of Page)"/>
        <w:docPartUnique/>
      </w:docPartObj>
    </w:sdtPr>
    <w:sdtContent>
      <w:p w:rsidR="00940658" w:rsidRPr="004B5AB5" w:rsidRDefault="00835580" w:rsidP="004B5AB5">
        <w:pPr>
          <w:pStyle w:val="a3"/>
          <w:jc w:val="center"/>
          <w:rPr>
            <w:rFonts w:ascii="宋体" w:eastAsia="宋体" w:hAnsi="宋体"/>
            <w:sz w:val="28"/>
            <w:szCs w:val="28"/>
          </w:rPr>
        </w:pPr>
        <w:r w:rsidRPr="004B5AB5">
          <w:rPr>
            <w:rFonts w:ascii="宋体" w:eastAsia="宋体" w:hAnsi="宋体"/>
            <w:sz w:val="28"/>
            <w:szCs w:val="28"/>
          </w:rPr>
          <w:fldChar w:fldCharType="begin"/>
        </w:r>
        <w:r w:rsidR="004B5AB5" w:rsidRPr="004B5AB5">
          <w:rPr>
            <w:rFonts w:ascii="宋体" w:eastAsia="宋体" w:hAnsi="宋体"/>
            <w:sz w:val="28"/>
            <w:szCs w:val="28"/>
          </w:rPr>
          <w:instrText>PAGE   \* MERGEFORMAT</w:instrText>
        </w:r>
        <w:r w:rsidRPr="004B5AB5">
          <w:rPr>
            <w:rFonts w:ascii="宋体" w:eastAsia="宋体" w:hAnsi="宋体"/>
            <w:sz w:val="28"/>
            <w:szCs w:val="28"/>
          </w:rPr>
          <w:fldChar w:fldCharType="separate"/>
        </w:r>
        <w:r w:rsidR="00D27E44" w:rsidRPr="00D27E44">
          <w:rPr>
            <w:rFonts w:ascii="宋体" w:eastAsia="宋体" w:hAnsi="宋体"/>
            <w:noProof/>
            <w:sz w:val="28"/>
            <w:szCs w:val="28"/>
            <w:lang w:val="zh-CN"/>
          </w:rPr>
          <w:t>-</w:t>
        </w:r>
        <w:r w:rsidR="00D27E44">
          <w:rPr>
            <w:rFonts w:ascii="宋体" w:eastAsia="宋体" w:hAnsi="宋体"/>
            <w:noProof/>
            <w:sz w:val="28"/>
            <w:szCs w:val="28"/>
          </w:rPr>
          <w:t xml:space="preserve"> 2 -</w:t>
        </w:r>
        <w:r w:rsidRPr="004B5AB5">
          <w:rPr>
            <w:rFonts w:ascii="宋体" w:eastAsia="宋体" w:hAnsi="宋体"/>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F79" w:rsidRDefault="00CB2F79">
      <w:pPr>
        <w:spacing w:after="0"/>
      </w:pPr>
      <w:r>
        <w:separator/>
      </w:r>
    </w:p>
  </w:footnote>
  <w:footnote w:type="continuationSeparator" w:id="1">
    <w:p w:rsidR="00CB2F79" w:rsidRDefault="00CB2F7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AD402"/>
    <w:multiLevelType w:val="singleLevel"/>
    <w:tmpl w:val="509AD402"/>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77CA"/>
    <w:rsid w:val="BBFE98A0"/>
    <w:rsid w:val="00006E78"/>
    <w:rsid w:val="000B7994"/>
    <w:rsid w:val="00111086"/>
    <w:rsid w:val="00204436"/>
    <w:rsid w:val="00287217"/>
    <w:rsid w:val="002877CA"/>
    <w:rsid w:val="002F0294"/>
    <w:rsid w:val="002F0E8A"/>
    <w:rsid w:val="00301DA8"/>
    <w:rsid w:val="00363024"/>
    <w:rsid w:val="00376AB5"/>
    <w:rsid w:val="00380BBA"/>
    <w:rsid w:val="00381B32"/>
    <w:rsid w:val="00391D59"/>
    <w:rsid w:val="003B0880"/>
    <w:rsid w:val="003D1755"/>
    <w:rsid w:val="003D1992"/>
    <w:rsid w:val="00494835"/>
    <w:rsid w:val="004B5AB5"/>
    <w:rsid w:val="004D0A9B"/>
    <w:rsid w:val="004E4B5B"/>
    <w:rsid w:val="005462C2"/>
    <w:rsid w:val="005B3F85"/>
    <w:rsid w:val="006040CD"/>
    <w:rsid w:val="00627E8A"/>
    <w:rsid w:val="0063450D"/>
    <w:rsid w:val="006E7EB4"/>
    <w:rsid w:val="007448CF"/>
    <w:rsid w:val="007963DC"/>
    <w:rsid w:val="00835580"/>
    <w:rsid w:val="008760EF"/>
    <w:rsid w:val="008C6ADB"/>
    <w:rsid w:val="008E4B4D"/>
    <w:rsid w:val="008F06BF"/>
    <w:rsid w:val="00940658"/>
    <w:rsid w:val="00943593"/>
    <w:rsid w:val="00977598"/>
    <w:rsid w:val="00A16660"/>
    <w:rsid w:val="00B005AC"/>
    <w:rsid w:val="00B014BE"/>
    <w:rsid w:val="00B80059"/>
    <w:rsid w:val="00B84641"/>
    <w:rsid w:val="00BD3537"/>
    <w:rsid w:val="00BD4D73"/>
    <w:rsid w:val="00C6624F"/>
    <w:rsid w:val="00CB2F79"/>
    <w:rsid w:val="00CB33EA"/>
    <w:rsid w:val="00CE5A44"/>
    <w:rsid w:val="00CF2C5E"/>
    <w:rsid w:val="00D24238"/>
    <w:rsid w:val="00D27E44"/>
    <w:rsid w:val="00D501AD"/>
    <w:rsid w:val="00D617D0"/>
    <w:rsid w:val="00DC0E90"/>
    <w:rsid w:val="00DF44FB"/>
    <w:rsid w:val="00E00600"/>
    <w:rsid w:val="00E007D2"/>
    <w:rsid w:val="00E32EA5"/>
    <w:rsid w:val="00E34D4C"/>
    <w:rsid w:val="00E63721"/>
    <w:rsid w:val="00E64747"/>
    <w:rsid w:val="00E7191B"/>
    <w:rsid w:val="00EA1787"/>
    <w:rsid w:val="00ED6F74"/>
    <w:rsid w:val="67EE70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755"/>
    <w:pPr>
      <w:widowControl w:val="0"/>
      <w:spacing w:after="160" w:line="278" w:lineRule="auto"/>
    </w:pPr>
    <w:rPr>
      <w:kern w:val="2"/>
      <w:sz w:val="22"/>
      <w:szCs w:val="24"/>
    </w:rPr>
  </w:style>
  <w:style w:type="paragraph" w:styleId="1">
    <w:name w:val="heading 1"/>
    <w:basedOn w:val="a"/>
    <w:next w:val="a"/>
    <w:link w:val="1Char"/>
    <w:uiPriority w:val="9"/>
    <w:qFormat/>
    <w:rsid w:val="003D175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rsid w:val="003D175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rsid w:val="003D175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rsid w:val="003D175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rsid w:val="003D1755"/>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semiHidden/>
    <w:unhideWhenUsed/>
    <w:qFormat/>
    <w:rsid w:val="003D1755"/>
    <w:pPr>
      <w:keepNext/>
      <w:keepLines/>
      <w:spacing w:before="40" w:after="0"/>
      <w:outlineLvl w:val="5"/>
    </w:pPr>
    <w:rPr>
      <w:rFonts w:cstheme="majorBidi"/>
      <w:b/>
      <w:bCs/>
      <w:color w:val="2F5496" w:themeColor="accent1" w:themeShade="BF"/>
    </w:rPr>
  </w:style>
  <w:style w:type="paragraph" w:styleId="7">
    <w:name w:val="heading 7"/>
    <w:basedOn w:val="a"/>
    <w:next w:val="a"/>
    <w:link w:val="7Char"/>
    <w:uiPriority w:val="9"/>
    <w:semiHidden/>
    <w:unhideWhenUsed/>
    <w:qFormat/>
    <w:rsid w:val="003D1755"/>
    <w:pPr>
      <w:keepNext/>
      <w:keepLines/>
      <w:spacing w:before="40" w:after="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3D1755"/>
    <w:pPr>
      <w:keepNext/>
      <w:keepLines/>
      <w:spacing w:after="0"/>
      <w:outlineLvl w:val="7"/>
    </w:pPr>
    <w:rPr>
      <w:rFonts w:cstheme="majorBidi"/>
      <w:color w:val="595959" w:themeColor="text1" w:themeTint="A6"/>
    </w:rPr>
  </w:style>
  <w:style w:type="paragraph" w:styleId="9">
    <w:name w:val="heading 9"/>
    <w:basedOn w:val="a"/>
    <w:next w:val="a"/>
    <w:link w:val="9Char"/>
    <w:uiPriority w:val="9"/>
    <w:semiHidden/>
    <w:unhideWhenUsed/>
    <w:qFormat/>
    <w:rsid w:val="003D175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D1755"/>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rsid w:val="003D1755"/>
    <w:pPr>
      <w:tabs>
        <w:tab w:val="center" w:pos="4153"/>
        <w:tab w:val="right" w:pos="8306"/>
      </w:tabs>
      <w:snapToGrid w:val="0"/>
      <w:spacing w:line="240" w:lineRule="auto"/>
      <w:jc w:val="center"/>
    </w:pPr>
    <w:rPr>
      <w:sz w:val="18"/>
      <w:szCs w:val="18"/>
    </w:rPr>
  </w:style>
  <w:style w:type="paragraph" w:styleId="a5">
    <w:name w:val="Subtitle"/>
    <w:basedOn w:val="a"/>
    <w:next w:val="a"/>
    <w:link w:val="Char1"/>
    <w:uiPriority w:val="11"/>
    <w:qFormat/>
    <w:rsid w:val="003D1755"/>
    <w:pPr>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rsid w:val="003D175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qFormat/>
    <w:rsid w:val="003D1755"/>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qFormat/>
    <w:rsid w:val="003D1755"/>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qFormat/>
    <w:rsid w:val="003D1755"/>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qFormat/>
    <w:rsid w:val="003D1755"/>
    <w:rPr>
      <w:rFonts w:cstheme="majorBidi"/>
      <w:color w:val="2F5496" w:themeColor="accent1" w:themeShade="BF"/>
      <w:sz w:val="28"/>
      <w:szCs w:val="28"/>
    </w:rPr>
  </w:style>
  <w:style w:type="character" w:customStyle="1" w:styleId="5Char">
    <w:name w:val="标题 5 Char"/>
    <w:basedOn w:val="a0"/>
    <w:link w:val="5"/>
    <w:uiPriority w:val="9"/>
    <w:semiHidden/>
    <w:qFormat/>
    <w:rsid w:val="003D1755"/>
    <w:rPr>
      <w:rFonts w:cstheme="majorBidi"/>
      <w:color w:val="2F5496" w:themeColor="accent1" w:themeShade="BF"/>
      <w:sz w:val="24"/>
    </w:rPr>
  </w:style>
  <w:style w:type="character" w:customStyle="1" w:styleId="6Char">
    <w:name w:val="标题 6 Char"/>
    <w:basedOn w:val="a0"/>
    <w:link w:val="6"/>
    <w:uiPriority w:val="9"/>
    <w:semiHidden/>
    <w:qFormat/>
    <w:rsid w:val="003D1755"/>
    <w:rPr>
      <w:rFonts w:cstheme="majorBidi"/>
      <w:b/>
      <w:bCs/>
      <w:color w:val="2F5496" w:themeColor="accent1" w:themeShade="BF"/>
    </w:rPr>
  </w:style>
  <w:style w:type="character" w:customStyle="1" w:styleId="7Char">
    <w:name w:val="标题 7 Char"/>
    <w:basedOn w:val="a0"/>
    <w:link w:val="7"/>
    <w:uiPriority w:val="9"/>
    <w:semiHidden/>
    <w:qFormat/>
    <w:rsid w:val="003D1755"/>
    <w:rPr>
      <w:rFonts w:cstheme="majorBidi"/>
      <w:b/>
      <w:bCs/>
      <w:color w:val="595959" w:themeColor="text1" w:themeTint="A6"/>
    </w:rPr>
  </w:style>
  <w:style w:type="character" w:customStyle="1" w:styleId="8Char">
    <w:name w:val="标题 8 Char"/>
    <w:basedOn w:val="a0"/>
    <w:link w:val="8"/>
    <w:uiPriority w:val="9"/>
    <w:semiHidden/>
    <w:qFormat/>
    <w:rsid w:val="003D1755"/>
    <w:rPr>
      <w:rFonts w:cstheme="majorBidi"/>
      <w:color w:val="595959" w:themeColor="text1" w:themeTint="A6"/>
    </w:rPr>
  </w:style>
  <w:style w:type="character" w:customStyle="1" w:styleId="9Char">
    <w:name w:val="标题 9 Char"/>
    <w:basedOn w:val="a0"/>
    <w:link w:val="9"/>
    <w:uiPriority w:val="9"/>
    <w:semiHidden/>
    <w:qFormat/>
    <w:rsid w:val="003D1755"/>
    <w:rPr>
      <w:rFonts w:eastAsiaTheme="majorEastAsia" w:cstheme="majorBidi"/>
      <w:color w:val="595959" w:themeColor="text1" w:themeTint="A6"/>
    </w:rPr>
  </w:style>
  <w:style w:type="character" w:customStyle="1" w:styleId="Char2">
    <w:name w:val="标题 Char"/>
    <w:basedOn w:val="a0"/>
    <w:link w:val="a6"/>
    <w:uiPriority w:val="10"/>
    <w:qFormat/>
    <w:rsid w:val="003D1755"/>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sid w:val="003D175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Char3"/>
    <w:uiPriority w:val="29"/>
    <w:qFormat/>
    <w:rsid w:val="003D1755"/>
    <w:pPr>
      <w:spacing w:before="160"/>
      <w:jc w:val="center"/>
    </w:pPr>
    <w:rPr>
      <w:i/>
      <w:iCs/>
      <w:color w:val="404040" w:themeColor="text1" w:themeTint="BF"/>
    </w:rPr>
  </w:style>
  <w:style w:type="character" w:customStyle="1" w:styleId="Char3">
    <w:name w:val="引用 Char"/>
    <w:basedOn w:val="a0"/>
    <w:link w:val="a7"/>
    <w:uiPriority w:val="29"/>
    <w:qFormat/>
    <w:rsid w:val="003D1755"/>
    <w:rPr>
      <w:i/>
      <w:iCs/>
      <w:color w:val="404040" w:themeColor="text1" w:themeTint="BF"/>
    </w:rPr>
  </w:style>
  <w:style w:type="paragraph" w:styleId="a8">
    <w:name w:val="List Paragraph"/>
    <w:basedOn w:val="a"/>
    <w:uiPriority w:val="34"/>
    <w:qFormat/>
    <w:rsid w:val="003D1755"/>
    <w:pPr>
      <w:ind w:left="720"/>
      <w:contextualSpacing/>
    </w:pPr>
  </w:style>
  <w:style w:type="character" w:customStyle="1" w:styleId="10">
    <w:name w:val="明显强调1"/>
    <w:basedOn w:val="a0"/>
    <w:uiPriority w:val="21"/>
    <w:qFormat/>
    <w:rsid w:val="003D1755"/>
    <w:rPr>
      <w:i/>
      <w:iCs/>
      <w:color w:val="2F5496" w:themeColor="accent1" w:themeShade="BF"/>
    </w:rPr>
  </w:style>
  <w:style w:type="paragraph" w:styleId="a9">
    <w:name w:val="Intense Quote"/>
    <w:basedOn w:val="a"/>
    <w:next w:val="a"/>
    <w:link w:val="Char4"/>
    <w:uiPriority w:val="30"/>
    <w:qFormat/>
    <w:rsid w:val="003D17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4">
    <w:name w:val="明显引用 Char"/>
    <w:basedOn w:val="a0"/>
    <w:link w:val="a9"/>
    <w:uiPriority w:val="30"/>
    <w:qFormat/>
    <w:rsid w:val="003D1755"/>
    <w:rPr>
      <w:i/>
      <w:iCs/>
      <w:color w:val="2F5496" w:themeColor="accent1" w:themeShade="BF"/>
    </w:rPr>
  </w:style>
  <w:style w:type="character" w:customStyle="1" w:styleId="11">
    <w:name w:val="明显参考1"/>
    <w:basedOn w:val="a0"/>
    <w:uiPriority w:val="32"/>
    <w:qFormat/>
    <w:rsid w:val="003D1755"/>
    <w:rPr>
      <w:b/>
      <w:bCs/>
      <w:smallCaps/>
      <w:color w:val="2F5496" w:themeColor="accent1" w:themeShade="BF"/>
      <w:spacing w:val="5"/>
    </w:rPr>
  </w:style>
  <w:style w:type="character" w:customStyle="1" w:styleId="Char0">
    <w:name w:val="页眉 Char"/>
    <w:basedOn w:val="a0"/>
    <w:link w:val="a4"/>
    <w:uiPriority w:val="99"/>
    <w:qFormat/>
    <w:rsid w:val="003D1755"/>
    <w:rPr>
      <w:sz w:val="18"/>
      <w:szCs w:val="18"/>
    </w:rPr>
  </w:style>
  <w:style w:type="character" w:customStyle="1" w:styleId="Char">
    <w:name w:val="页脚 Char"/>
    <w:basedOn w:val="a0"/>
    <w:link w:val="a3"/>
    <w:uiPriority w:val="99"/>
    <w:qFormat/>
    <w:rsid w:val="003D175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张居虎</dc:creator>
  <cp:lastModifiedBy>NTKO</cp:lastModifiedBy>
  <cp:revision>24</cp:revision>
  <cp:lastPrinted>2025-08-01T03:34:00Z</cp:lastPrinted>
  <dcterms:created xsi:type="dcterms:W3CDTF">2025-08-01T03:36:00Z</dcterms:created>
  <dcterms:modified xsi:type="dcterms:W3CDTF">2026-03-04T08:46:00Z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E35C6DFB1FAA9670F66A36683BDE4A09</vt:lpwstr>
  </property>
</Properties>
</file>