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textAlignment w:val="baseline"/>
        <w:rPr>
          <w:rFonts w:hint="eastAsia" w:ascii="Times New Roman" w:hAnsi="Times New Roman" w:eastAsia="方正仿宋_GBK" w:cs="Times New Roman"/>
          <w:spacing w:val="46"/>
          <w:w w:val="10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46"/>
          <w:w w:val="104"/>
          <w:sz w:val="32"/>
          <w:szCs w:val="32"/>
          <w:lang w:val="en-US" w:eastAsia="zh-CN"/>
        </w:rPr>
        <w:t>附件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23" w:rightChars="11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广安区第三批非遗工坊名单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23" w:rightChars="11"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650"/>
        <w:gridCol w:w="3797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  <w:t>序号</w:t>
            </w:r>
          </w:p>
        </w:tc>
        <w:tc>
          <w:tcPr>
            <w:tcW w:w="4650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  <w:t>工坊名称</w:t>
            </w:r>
          </w:p>
        </w:tc>
        <w:tc>
          <w:tcPr>
            <w:tcW w:w="3797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3735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3"/>
                <w:szCs w:val="33"/>
                <w:vertAlign w:val="baseline"/>
                <w:lang w:val="en-US" w:eastAsia="zh-CN"/>
              </w:rPr>
              <w:t>涉及非遗项目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1</w:t>
            </w:r>
          </w:p>
        </w:tc>
        <w:tc>
          <w:tcPr>
            <w:tcW w:w="4650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“广安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蒋氏木雕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非遗工坊</w:t>
            </w:r>
          </w:p>
        </w:tc>
        <w:tc>
          <w:tcPr>
            <w:tcW w:w="3797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广安区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蒋氏木雕工作室</w:t>
            </w:r>
          </w:p>
        </w:tc>
        <w:tc>
          <w:tcPr>
            <w:tcW w:w="3735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广安蒋氏木雕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2</w:t>
            </w:r>
          </w:p>
        </w:tc>
        <w:tc>
          <w:tcPr>
            <w:tcW w:w="4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“广安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花桥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賨艺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壹秋堂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”非遗工坊</w:t>
            </w:r>
          </w:p>
        </w:tc>
        <w:tc>
          <w:tcPr>
            <w:tcW w:w="3797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ind w:right="23" w:rightChars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广安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花桥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賨艺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壹秋堂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3"/>
                <w:szCs w:val="33"/>
                <w:lang w:val="en-US" w:eastAsia="zh-CN"/>
              </w:rPr>
              <w:t>广安花桥賨布织造技艺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textAlignment w:val="baseline"/>
        <w:rPr>
          <w:rFonts w:hint="default" w:ascii="Times New Roman" w:hAnsi="Times New Roman" w:eastAsia="方正仿宋_GBK" w:cs="Times New Roman"/>
          <w:spacing w:val="46"/>
          <w:w w:val="104"/>
          <w:lang w:val="en-US" w:eastAsia="zh-CN"/>
        </w:rPr>
      </w:pPr>
    </w:p>
    <w:sectPr>
      <w:pgSz w:w="16990" w:h="12150" w:orient="landscape"/>
      <w:pgMar w:top="1822" w:right="2490" w:bottom="1285" w:left="1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wM2RmNDg1M2YwMmIzNWQ3NDg1ZDc0NTkxMWIwNTIifQ=="/>
  </w:docVars>
  <w:rsids>
    <w:rsidRoot w:val="00000000"/>
    <w:rsid w:val="0A375EC4"/>
    <w:rsid w:val="0D913B3D"/>
    <w:rsid w:val="19E35721"/>
    <w:rsid w:val="21306C25"/>
    <w:rsid w:val="2627274E"/>
    <w:rsid w:val="287C56BE"/>
    <w:rsid w:val="2A24600D"/>
    <w:rsid w:val="31F1378B"/>
    <w:rsid w:val="367C4ADB"/>
    <w:rsid w:val="411A248C"/>
    <w:rsid w:val="45237196"/>
    <w:rsid w:val="4533361B"/>
    <w:rsid w:val="459A5C0D"/>
    <w:rsid w:val="4F026B6A"/>
    <w:rsid w:val="50532165"/>
    <w:rsid w:val="64063AB3"/>
    <w:rsid w:val="6A52605E"/>
    <w:rsid w:val="6FC529E5"/>
    <w:rsid w:val="76D44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94</Characters>
  <TotalTime>2</TotalTime>
  <ScaleCrop>false</ScaleCrop>
  <LinksUpToDate>false</LinksUpToDate>
  <CharactersWithSpaces>94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2024-06-03T16:10:00Z</dcterms:created>
  <dc:creator>Administrator</dc:creator>
  <cp:lastModifiedBy>amin</cp:lastModifiedBy>
  <cp:lastPrinted>2025-06-19T09:15:00Z</cp:lastPrinted>
  <dcterms:modified xsi:type="dcterms:W3CDTF">2025-06-19T09:20:45Z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2024-06-03T16:10:49Z</vt:filetime>
  </property>
  <property fmtid="{D5CDD505-2E9C-101B-9397-08002B2CF9AE}" pid="4" name="UsrData">
    <vt:lpwstr>665d7a86614d36001f380554wl</vt:lpwstr>
  </property>
  <property fmtid="{D5CDD505-2E9C-101B-9397-08002B2CF9AE}" pid="5" name="KSOProductBuildVer">
    <vt:lpwstr>2052-12.1.0.16250</vt:lpwstr>
  </property>
  <property fmtid="{D5CDD505-2E9C-101B-9397-08002B2CF9AE}" pid="6" name="ICV">
    <vt:lpwstr>FC9794AAA8D3416CBC203E7792A8DA4D_13</vt:lpwstr>
  </property>
  <property fmtid="{D5CDD505-2E9C-101B-9397-08002B2CF9AE}" pid="7" name="KSOTemplateDocerSaveRecord">
    <vt:lpwstr>eyJoZGlkIjoiZGEzMDJkMWFmYTlmODFkZTg4NjljMGQ2ZTVjNmE2ODMiLCJ1c2VySWQiOiIyNTU4NDI0NTAifQ==</vt:lpwstr>
  </property>
</Properties>
</file>