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pStyle w:val="11"/>
        <w:outlineLvl w:val="9"/>
        <w:rPr>
          <w:rFonts w:hint="default" w:ascii="Times New Roman" w:hAnsi="Times New Roman" w:eastAsia="方正小标宋_GBK" w:cs="Times New Roman"/>
          <w:sz w:val="44"/>
          <w:szCs w:val="44"/>
          <w:highlight w:val="none"/>
        </w:rPr>
      </w:pPr>
    </w:p>
    <w:p>
      <w:pPr>
        <w:rPr>
          <w:rFonts w:hint="default" w:ascii="Times New Roman" w:hAnsi="Times New Roman" w:eastAsia="方正小标宋_GBK" w:cs="Times New Roman"/>
          <w:sz w:val="44"/>
          <w:szCs w:val="44"/>
          <w:highlight w:val="none"/>
        </w:rPr>
      </w:pPr>
      <w:bookmarkStart w:id="42" w:name="_GoBack"/>
      <w:bookmarkEnd w:id="42"/>
    </w:p>
    <w:p>
      <w:pPr>
        <w:pStyle w:val="11"/>
        <w:outlineLvl w:val="9"/>
        <w:rPr>
          <w:rFonts w:hint="default" w:ascii="Times New Roman" w:hAnsi="Times New Roman" w:eastAsia="方正小标宋_GBK" w:cs="Times New Roman"/>
          <w:sz w:val="44"/>
          <w:szCs w:val="44"/>
          <w:highlight w:val="none"/>
        </w:rPr>
      </w:pPr>
    </w:p>
    <w:p>
      <w:pPr>
        <w:rPr>
          <w:rFonts w:hint="default" w:ascii="Times New Roman" w:hAnsi="Times New Roman" w:eastAsia="方正小标宋_GBK" w:cs="Times New Roman"/>
          <w:sz w:val="44"/>
          <w:szCs w:val="44"/>
          <w:highlight w:val="none"/>
        </w:rPr>
      </w:pPr>
    </w:p>
    <w:p>
      <w:pPr>
        <w:pStyle w:val="11"/>
        <w:outlineLvl w:val="9"/>
        <w:rPr>
          <w:rFonts w:hint="default"/>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bCs w:val="0"/>
          <w:sz w:val="44"/>
          <w:szCs w:val="44"/>
          <w:lang w:val="en-US" w:eastAsia="zh-CN"/>
        </w:rPr>
      </w:pPr>
    </w:p>
    <w:p>
      <w:pPr>
        <w:spacing w:line="600" w:lineRule="exact"/>
        <w:ind w:firstLine="880" w:firstLineChars="200"/>
        <w:jc w:val="center"/>
        <w:outlineLvl w:val="0"/>
        <w:rPr>
          <w:rFonts w:hint="eastAsia" w:ascii="Times New Roman" w:hAnsi="Times New Roman" w:eastAsia="方正小标宋_GBK" w:cs="Times New Roman"/>
          <w:sz w:val="44"/>
          <w:szCs w:val="44"/>
          <w:highlight w:val="none"/>
          <w:lang w:val="en-US" w:eastAsia="zh-CN"/>
        </w:rPr>
      </w:pPr>
      <w:bookmarkStart w:id="0" w:name="_Toc17153"/>
      <w:r>
        <w:rPr>
          <w:rFonts w:hint="default" w:ascii="Times New Roman" w:hAnsi="Times New Roman" w:eastAsia="方正小标宋_GBK" w:cs="Times New Roman"/>
          <w:sz w:val="44"/>
          <w:szCs w:val="44"/>
          <w:highlight w:val="none"/>
          <w:lang w:val="en-US" w:eastAsia="zh-CN"/>
        </w:rPr>
        <w:t>广安市广安区工商业联合会</w:t>
      </w:r>
      <w:bookmarkEnd w:id="0"/>
    </w:p>
    <w:p>
      <w:pPr>
        <w:spacing w:line="600" w:lineRule="exact"/>
        <w:ind w:firstLine="880" w:firstLineChars="200"/>
        <w:jc w:val="center"/>
        <w:rPr>
          <w:rFonts w:hint="default" w:ascii="Times New Roman" w:hAnsi="Times New Roman" w:eastAsia="方正小标宋_GBK" w:cs="Times New Roman"/>
          <w:sz w:val="44"/>
          <w:szCs w:val="44"/>
          <w:highlight w:val="none"/>
        </w:rPr>
      </w:pPr>
      <w:r>
        <w:rPr>
          <w:rFonts w:hint="eastAsia" w:ascii="Times New Roman" w:hAnsi="Times New Roman" w:eastAsia="方正小标宋_GBK" w:cs="Times New Roman"/>
          <w:sz w:val="44"/>
          <w:szCs w:val="44"/>
          <w:highlight w:val="none"/>
          <w:lang w:val="en-US" w:eastAsia="zh-CN"/>
        </w:rPr>
        <w:t>2023</w:t>
      </w:r>
      <w:r>
        <w:rPr>
          <w:rFonts w:hint="default" w:ascii="Times New Roman" w:hAnsi="Times New Roman" w:eastAsia="方正小标宋_GBK" w:cs="Times New Roman"/>
          <w:sz w:val="44"/>
          <w:szCs w:val="44"/>
          <w:highlight w:val="none"/>
        </w:rPr>
        <w:t>年部门预算编制说明</w:t>
      </w: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color w:val="2B2B2B"/>
          <w:sz w:val="33"/>
          <w:szCs w:val="32"/>
          <w:shd w:val="clear" w:color="auto" w:fill="FFFFFF"/>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heme="minorBidi"/>
          <w:kern w:val="2"/>
          <w:sz w:val="28"/>
          <w:szCs w:val="28"/>
          <w:lang w:val="en-US" w:eastAsia="zh-CN" w:bidi="ar-SA"/>
        </w:rPr>
        <w:id w:val="147458101"/>
        <w15:color w:val="DBDBDB"/>
        <w:docPartObj>
          <w:docPartGallery w:val="Table of Contents"/>
          <w:docPartUnique/>
        </w:docPartObj>
      </w:sdtPr>
      <w:sdtEndPr>
        <w:rPr>
          <w:rFonts w:hint="eastAsia" w:asciiTheme="minorHAnsi" w:hAnsiTheme="minorHAnsi" w:eastAsiaTheme="minorEastAsia" w:cstheme="minorBidi"/>
          <w:kern w:val="2"/>
          <w:sz w:val="22"/>
          <w:szCs w:val="36"/>
          <w:lang w:val="en-US" w:eastAsia="zh-CN" w:bidi="ar-SA"/>
        </w:rPr>
      </w:sdtEndPr>
      <w:sdtContent>
        <w:p>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TOC \o "1-3" \h \u </w:instrText>
          </w:r>
          <w:r>
            <w:rPr>
              <w:rFonts w:hint="eastAsia"/>
              <w:sz w:val="28"/>
              <w:szCs w:val="28"/>
              <w:lang w:val="en-US" w:eastAsia="zh-CN"/>
            </w:rPr>
            <w:fldChar w:fldCharType="separate"/>
          </w:r>
          <w:r>
            <w:rPr>
              <w:rFonts w:hint="eastAsia"/>
              <w:sz w:val="28"/>
              <w:szCs w:val="28"/>
              <w:lang w:val="en-US" w:eastAsia="zh-CN"/>
            </w:rPr>
            <w:fldChar w:fldCharType="begin"/>
          </w:r>
          <w:r>
            <w:rPr>
              <w:rFonts w:hint="eastAsia"/>
              <w:sz w:val="28"/>
              <w:szCs w:val="28"/>
              <w:lang w:val="en-US" w:eastAsia="zh-CN"/>
            </w:rPr>
            <w:instrText xml:space="preserve"> HYPERLINK \l _Toc17153 </w:instrText>
          </w:r>
          <w:r>
            <w:rPr>
              <w:rFonts w:hint="eastAsia"/>
              <w:sz w:val="28"/>
              <w:szCs w:val="28"/>
              <w:lang w:val="en-US" w:eastAsia="zh-CN"/>
            </w:rPr>
            <w:fldChar w:fldCharType="separate"/>
          </w:r>
          <w:r>
            <w:rPr>
              <w:rFonts w:hint="default" w:ascii="Times New Roman" w:hAnsi="Times New Roman" w:eastAsia="方正小标宋_GBK" w:cs="Times New Roman"/>
              <w:sz w:val="28"/>
              <w:szCs w:val="28"/>
              <w:highlight w:val="none"/>
              <w:lang w:val="en-US" w:eastAsia="zh-CN"/>
            </w:rPr>
            <w:t>广安市广安区工商业联合会</w:t>
          </w:r>
          <w:r>
            <w:rPr>
              <w:sz w:val="28"/>
              <w:szCs w:val="28"/>
            </w:rPr>
            <w:tab/>
          </w:r>
          <w:r>
            <w:rPr>
              <w:sz w:val="28"/>
              <w:szCs w:val="28"/>
            </w:rPr>
            <w:fldChar w:fldCharType="begin"/>
          </w:r>
          <w:r>
            <w:rPr>
              <w:sz w:val="28"/>
              <w:szCs w:val="28"/>
            </w:rPr>
            <w:instrText xml:space="preserve"> PAGEREF _Toc17153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_Toc584 </w:instrText>
          </w:r>
          <w:r>
            <w:rPr>
              <w:rFonts w:hint="eastAsia"/>
              <w:sz w:val="28"/>
              <w:szCs w:val="28"/>
              <w:lang w:val="en-US" w:eastAsia="zh-CN"/>
            </w:rPr>
            <w:fldChar w:fldCharType="separate"/>
          </w:r>
          <w:r>
            <w:rPr>
              <w:rFonts w:hint="default" w:ascii="Times New Roman" w:hAnsi="Times New Roman" w:eastAsia="黑体" w:cs="Times New Roman"/>
              <w:kern w:val="0"/>
              <w:sz w:val="28"/>
              <w:szCs w:val="28"/>
              <w:highlight w:val="none"/>
              <w:lang w:val="en-US" w:eastAsia="zh-CN" w:bidi="ar"/>
            </w:rPr>
            <w:t>一、基本职能及主要工作</w:t>
          </w:r>
          <w:r>
            <w:rPr>
              <w:sz w:val="28"/>
              <w:szCs w:val="28"/>
            </w:rPr>
            <w:tab/>
          </w:r>
          <w:r>
            <w:rPr>
              <w:sz w:val="28"/>
              <w:szCs w:val="28"/>
            </w:rPr>
            <w:fldChar w:fldCharType="begin"/>
          </w:r>
          <w:r>
            <w:rPr>
              <w:sz w:val="28"/>
              <w:szCs w:val="28"/>
            </w:rPr>
            <w:instrText xml:space="preserve"> PAGEREF _Toc584 \h </w:instrText>
          </w:r>
          <w:r>
            <w:rPr>
              <w:sz w:val="28"/>
              <w:szCs w:val="28"/>
            </w:rPr>
            <w:fldChar w:fldCharType="separate"/>
          </w:r>
          <w:r>
            <w:rPr>
              <w:sz w:val="28"/>
              <w:szCs w:val="28"/>
            </w:rPr>
            <w:t>4</w:t>
          </w:r>
          <w:r>
            <w:rPr>
              <w:sz w:val="28"/>
              <w:szCs w:val="28"/>
            </w:rPr>
            <w:fldChar w:fldCharType="end"/>
          </w:r>
          <w:r>
            <w:rPr>
              <w:rFonts w:hint="eastAsia"/>
              <w:sz w:val="28"/>
              <w:szCs w:val="28"/>
              <w:lang w:val="en-US" w:eastAsia="zh-CN"/>
            </w:rPr>
            <w:fldChar w:fldCharType="end"/>
          </w:r>
        </w:p>
        <w:p>
          <w:pPr>
            <w:pStyle w:val="9"/>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_Toc22721 </w:instrText>
          </w:r>
          <w:r>
            <w:rPr>
              <w:rFonts w:hint="eastAsia"/>
              <w:sz w:val="28"/>
              <w:szCs w:val="28"/>
              <w:lang w:val="en-US" w:eastAsia="zh-CN"/>
            </w:rPr>
            <w:fldChar w:fldCharType="separate"/>
          </w:r>
          <w:r>
            <w:rPr>
              <w:rFonts w:hint="default" w:ascii="Times New Roman" w:hAnsi="Times New Roman" w:eastAsia="楷体_GB2312" w:cs="Times New Roman"/>
              <w:sz w:val="28"/>
              <w:szCs w:val="28"/>
              <w:highlight w:val="none"/>
              <w:lang w:val="en-US" w:eastAsia="zh-CN"/>
            </w:rPr>
            <w:t>(一)</w:t>
          </w:r>
          <w:r>
            <w:rPr>
              <w:rFonts w:hint="eastAsia" w:ascii="Times New Roman" w:hAnsi="Times New Roman" w:eastAsia="楷体_GB2312" w:cs="Times New Roman"/>
              <w:sz w:val="28"/>
              <w:szCs w:val="28"/>
              <w:highlight w:val="none"/>
              <w:lang w:val="en-US" w:eastAsia="zh-CN"/>
            </w:rPr>
            <w:t>区工商联</w:t>
          </w:r>
          <w:r>
            <w:rPr>
              <w:rFonts w:hint="default" w:ascii="Times New Roman" w:hAnsi="Times New Roman" w:eastAsia="楷体_GB2312" w:cs="Times New Roman"/>
              <w:sz w:val="28"/>
              <w:szCs w:val="28"/>
              <w:highlight w:val="none"/>
            </w:rPr>
            <w:t>职能简介</w:t>
          </w:r>
          <w:r>
            <w:rPr>
              <w:sz w:val="28"/>
              <w:szCs w:val="28"/>
            </w:rPr>
            <w:tab/>
          </w:r>
          <w:r>
            <w:rPr>
              <w:sz w:val="28"/>
              <w:szCs w:val="28"/>
            </w:rPr>
            <w:fldChar w:fldCharType="begin"/>
          </w:r>
          <w:r>
            <w:rPr>
              <w:sz w:val="28"/>
              <w:szCs w:val="28"/>
            </w:rPr>
            <w:instrText xml:space="preserve"> PAGEREF _Toc22721 \h </w:instrText>
          </w:r>
          <w:r>
            <w:rPr>
              <w:sz w:val="28"/>
              <w:szCs w:val="28"/>
            </w:rPr>
            <w:fldChar w:fldCharType="separate"/>
          </w:r>
          <w:r>
            <w:rPr>
              <w:sz w:val="28"/>
              <w:szCs w:val="28"/>
            </w:rPr>
            <w:t>4</w:t>
          </w:r>
          <w:r>
            <w:rPr>
              <w:sz w:val="28"/>
              <w:szCs w:val="28"/>
            </w:rPr>
            <w:fldChar w:fldCharType="end"/>
          </w:r>
          <w:r>
            <w:rPr>
              <w:rFonts w:hint="eastAsia"/>
              <w:sz w:val="28"/>
              <w:szCs w:val="28"/>
              <w:lang w:val="en-US" w:eastAsia="zh-CN"/>
            </w:rPr>
            <w:fldChar w:fldCharType="end"/>
          </w:r>
        </w:p>
        <w:p>
          <w:pPr>
            <w:pStyle w:val="9"/>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_Toc14556 </w:instrText>
          </w:r>
          <w:r>
            <w:rPr>
              <w:rFonts w:hint="eastAsia"/>
              <w:sz w:val="28"/>
              <w:szCs w:val="28"/>
              <w:lang w:val="en-US" w:eastAsia="zh-CN"/>
            </w:rPr>
            <w:fldChar w:fldCharType="separate"/>
          </w:r>
          <w:r>
            <w:rPr>
              <w:rFonts w:hint="default" w:ascii="Times New Roman" w:hAnsi="Times New Roman" w:eastAsia="楷体_GB2312" w:cs="Times New Roman"/>
              <w:sz w:val="28"/>
              <w:szCs w:val="28"/>
              <w:highlight w:val="none"/>
              <w:lang w:val="en-US" w:eastAsia="zh-CN"/>
            </w:rPr>
            <w:t>(二)</w:t>
          </w:r>
          <w:r>
            <w:rPr>
              <w:rFonts w:hint="eastAsia" w:ascii="Times New Roman" w:hAnsi="Times New Roman" w:eastAsia="楷体_GB2312" w:cs="Times New Roman"/>
              <w:sz w:val="28"/>
              <w:szCs w:val="28"/>
              <w:highlight w:val="none"/>
              <w:lang w:val="en-US" w:eastAsia="zh-CN"/>
            </w:rPr>
            <w:t>区</w:t>
          </w:r>
          <w:r>
            <w:rPr>
              <w:rFonts w:hint="default" w:ascii="Times New Roman" w:hAnsi="Times New Roman" w:eastAsia="楷体_GB2312" w:cs="Times New Roman"/>
              <w:sz w:val="28"/>
              <w:szCs w:val="28"/>
              <w:highlight w:val="none"/>
              <w:lang w:val="en-US" w:eastAsia="zh-CN"/>
            </w:rPr>
            <w:t>工商联2023年重点工作</w:t>
          </w:r>
          <w:r>
            <w:rPr>
              <w:sz w:val="28"/>
              <w:szCs w:val="28"/>
            </w:rPr>
            <w:tab/>
          </w:r>
          <w:r>
            <w:rPr>
              <w:sz w:val="28"/>
              <w:szCs w:val="28"/>
            </w:rPr>
            <w:fldChar w:fldCharType="begin"/>
          </w:r>
          <w:r>
            <w:rPr>
              <w:sz w:val="28"/>
              <w:szCs w:val="28"/>
            </w:rPr>
            <w:instrText xml:space="preserve"> PAGEREF _Toc14556 \h </w:instrText>
          </w:r>
          <w:r>
            <w:rPr>
              <w:sz w:val="28"/>
              <w:szCs w:val="28"/>
            </w:rPr>
            <w:fldChar w:fldCharType="separate"/>
          </w:r>
          <w:r>
            <w:rPr>
              <w:sz w:val="28"/>
              <w:szCs w:val="28"/>
            </w:rPr>
            <w:t>5</w:t>
          </w:r>
          <w:r>
            <w:rPr>
              <w:sz w:val="28"/>
              <w:szCs w:val="28"/>
            </w:rPr>
            <w:fldChar w:fldCharType="end"/>
          </w:r>
          <w:r>
            <w:rPr>
              <w:rFonts w:hint="eastAsia"/>
              <w:sz w:val="28"/>
              <w:szCs w:val="28"/>
              <w:lang w:val="en-US" w:eastAsia="zh-CN"/>
            </w:rPr>
            <w:fldChar w:fldCharType="end"/>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_Toc19619 </w:instrText>
          </w:r>
          <w:r>
            <w:rPr>
              <w:rFonts w:hint="eastAsia"/>
              <w:sz w:val="28"/>
              <w:szCs w:val="28"/>
              <w:lang w:val="en-US" w:eastAsia="zh-CN"/>
            </w:rPr>
            <w:fldChar w:fldCharType="separate"/>
          </w:r>
          <w:r>
            <w:rPr>
              <w:rFonts w:hint="default" w:ascii="Times New Roman" w:hAnsi="Times New Roman" w:eastAsia="黑体" w:cs="Times New Roman"/>
              <w:sz w:val="28"/>
              <w:szCs w:val="28"/>
              <w:highlight w:val="none"/>
              <w:lang w:val="en-US" w:eastAsia="zh-CN"/>
            </w:rPr>
            <w:t>二、部门预算单位构成情况</w:t>
          </w:r>
          <w:r>
            <w:rPr>
              <w:sz w:val="28"/>
              <w:szCs w:val="28"/>
            </w:rPr>
            <w:tab/>
          </w:r>
          <w:r>
            <w:rPr>
              <w:sz w:val="28"/>
              <w:szCs w:val="28"/>
            </w:rPr>
            <w:fldChar w:fldCharType="begin"/>
          </w:r>
          <w:r>
            <w:rPr>
              <w:sz w:val="28"/>
              <w:szCs w:val="28"/>
            </w:rPr>
            <w:instrText xml:space="preserve"> PAGEREF _Toc19619 \h </w:instrText>
          </w:r>
          <w:r>
            <w:rPr>
              <w:sz w:val="28"/>
              <w:szCs w:val="28"/>
            </w:rPr>
            <w:fldChar w:fldCharType="separate"/>
          </w:r>
          <w:r>
            <w:rPr>
              <w:sz w:val="28"/>
              <w:szCs w:val="28"/>
            </w:rPr>
            <w:t>6</w:t>
          </w:r>
          <w:r>
            <w:rPr>
              <w:sz w:val="28"/>
              <w:szCs w:val="28"/>
            </w:rPr>
            <w:fldChar w:fldCharType="end"/>
          </w:r>
          <w:r>
            <w:rPr>
              <w:rFonts w:hint="eastAsia"/>
              <w:sz w:val="28"/>
              <w:szCs w:val="28"/>
              <w:lang w:val="en-US" w:eastAsia="zh-CN"/>
            </w:rPr>
            <w:fldChar w:fldCharType="end"/>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_Toc6391 </w:instrText>
          </w:r>
          <w:r>
            <w:rPr>
              <w:rFonts w:hint="eastAsia"/>
              <w:sz w:val="28"/>
              <w:szCs w:val="28"/>
              <w:lang w:val="en-US" w:eastAsia="zh-CN"/>
            </w:rPr>
            <w:fldChar w:fldCharType="separate"/>
          </w:r>
          <w:r>
            <w:rPr>
              <w:rFonts w:hint="default" w:ascii="Times New Roman" w:hAnsi="Times New Roman" w:eastAsia="黑体" w:cs="Times New Roman"/>
              <w:sz w:val="28"/>
              <w:szCs w:val="28"/>
              <w:highlight w:val="none"/>
              <w:lang w:val="en-US" w:eastAsia="zh-CN"/>
            </w:rPr>
            <w:t>三、收支预算情况</w:t>
          </w:r>
          <w:r>
            <w:rPr>
              <w:sz w:val="28"/>
              <w:szCs w:val="28"/>
            </w:rPr>
            <w:tab/>
          </w:r>
          <w:r>
            <w:rPr>
              <w:sz w:val="28"/>
              <w:szCs w:val="28"/>
            </w:rPr>
            <w:fldChar w:fldCharType="begin"/>
          </w:r>
          <w:r>
            <w:rPr>
              <w:sz w:val="28"/>
              <w:szCs w:val="28"/>
            </w:rPr>
            <w:instrText xml:space="preserve"> PAGEREF _Toc6391 \h </w:instrText>
          </w:r>
          <w:r>
            <w:rPr>
              <w:sz w:val="28"/>
              <w:szCs w:val="28"/>
            </w:rPr>
            <w:fldChar w:fldCharType="separate"/>
          </w:r>
          <w:r>
            <w:rPr>
              <w:sz w:val="28"/>
              <w:szCs w:val="28"/>
            </w:rPr>
            <w:t>6</w:t>
          </w:r>
          <w:r>
            <w:rPr>
              <w:sz w:val="28"/>
              <w:szCs w:val="28"/>
            </w:rPr>
            <w:fldChar w:fldCharType="end"/>
          </w:r>
          <w:r>
            <w:rPr>
              <w:rFonts w:hint="eastAsia"/>
              <w:sz w:val="28"/>
              <w:szCs w:val="28"/>
              <w:lang w:val="en-US" w:eastAsia="zh-CN"/>
            </w:rPr>
            <w:fldChar w:fldCharType="end"/>
          </w:r>
        </w:p>
        <w:p>
          <w:pPr>
            <w:pStyle w:val="9"/>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_Toc28980 </w:instrText>
          </w:r>
          <w:r>
            <w:rPr>
              <w:rFonts w:hint="eastAsia"/>
              <w:sz w:val="28"/>
              <w:szCs w:val="28"/>
              <w:lang w:val="en-US" w:eastAsia="zh-CN"/>
            </w:rPr>
            <w:fldChar w:fldCharType="separate"/>
          </w:r>
          <w:r>
            <w:rPr>
              <w:rFonts w:hint="default" w:ascii="Times New Roman" w:hAnsi="Times New Roman" w:eastAsia="楷体_GB2312" w:cs="Times New Roman"/>
              <w:sz w:val="28"/>
              <w:szCs w:val="28"/>
              <w:highlight w:val="none"/>
              <w:lang w:val="en-US" w:eastAsia="zh-CN"/>
            </w:rPr>
            <w:t>(一)收入预算情况</w:t>
          </w:r>
          <w:r>
            <w:rPr>
              <w:sz w:val="28"/>
              <w:szCs w:val="28"/>
            </w:rPr>
            <w:tab/>
          </w:r>
          <w:r>
            <w:rPr>
              <w:sz w:val="28"/>
              <w:szCs w:val="28"/>
            </w:rPr>
            <w:fldChar w:fldCharType="begin"/>
          </w:r>
          <w:r>
            <w:rPr>
              <w:sz w:val="28"/>
              <w:szCs w:val="28"/>
            </w:rPr>
            <w:instrText xml:space="preserve"> PAGEREF _Toc28980 \h </w:instrText>
          </w:r>
          <w:r>
            <w:rPr>
              <w:sz w:val="28"/>
              <w:szCs w:val="28"/>
            </w:rPr>
            <w:fldChar w:fldCharType="separate"/>
          </w:r>
          <w:r>
            <w:rPr>
              <w:sz w:val="28"/>
              <w:szCs w:val="28"/>
            </w:rPr>
            <w:t>6</w:t>
          </w:r>
          <w:r>
            <w:rPr>
              <w:sz w:val="28"/>
              <w:szCs w:val="28"/>
            </w:rPr>
            <w:fldChar w:fldCharType="end"/>
          </w:r>
          <w:r>
            <w:rPr>
              <w:rFonts w:hint="eastAsia"/>
              <w:sz w:val="28"/>
              <w:szCs w:val="28"/>
              <w:lang w:val="en-US" w:eastAsia="zh-CN"/>
            </w:rPr>
            <w:fldChar w:fldCharType="end"/>
          </w:r>
        </w:p>
        <w:p>
          <w:pPr>
            <w:pStyle w:val="9"/>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_Toc29759 </w:instrText>
          </w:r>
          <w:r>
            <w:rPr>
              <w:rFonts w:hint="eastAsia"/>
              <w:sz w:val="28"/>
              <w:szCs w:val="28"/>
              <w:lang w:val="en-US" w:eastAsia="zh-CN"/>
            </w:rPr>
            <w:fldChar w:fldCharType="separate"/>
          </w:r>
          <w:r>
            <w:rPr>
              <w:rFonts w:hint="default" w:ascii="Times New Roman" w:hAnsi="Times New Roman" w:eastAsia="楷体_GB2312" w:cs="Times New Roman"/>
              <w:sz w:val="28"/>
              <w:szCs w:val="28"/>
              <w:highlight w:val="none"/>
              <w:lang w:val="en-US" w:eastAsia="zh-CN"/>
            </w:rPr>
            <w:t>(二)支出预算情况</w:t>
          </w:r>
          <w:r>
            <w:rPr>
              <w:sz w:val="28"/>
              <w:szCs w:val="28"/>
            </w:rPr>
            <w:tab/>
          </w:r>
          <w:r>
            <w:rPr>
              <w:sz w:val="28"/>
              <w:szCs w:val="28"/>
            </w:rPr>
            <w:fldChar w:fldCharType="begin"/>
          </w:r>
          <w:r>
            <w:rPr>
              <w:sz w:val="28"/>
              <w:szCs w:val="28"/>
            </w:rPr>
            <w:instrText xml:space="preserve"> PAGEREF _Toc29759 \h </w:instrText>
          </w:r>
          <w:r>
            <w:rPr>
              <w:sz w:val="28"/>
              <w:szCs w:val="28"/>
            </w:rPr>
            <w:fldChar w:fldCharType="separate"/>
          </w:r>
          <w:r>
            <w:rPr>
              <w:sz w:val="28"/>
              <w:szCs w:val="28"/>
            </w:rPr>
            <w:t>6</w:t>
          </w:r>
          <w:r>
            <w:rPr>
              <w:sz w:val="28"/>
              <w:szCs w:val="28"/>
            </w:rPr>
            <w:fldChar w:fldCharType="end"/>
          </w:r>
          <w:r>
            <w:rPr>
              <w:rFonts w:hint="eastAsia"/>
              <w:sz w:val="28"/>
              <w:szCs w:val="28"/>
              <w:lang w:val="en-US" w:eastAsia="zh-CN"/>
            </w:rPr>
            <w:fldChar w:fldCharType="end"/>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_Toc15752 </w:instrText>
          </w:r>
          <w:r>
            <w:rPr>
              <w:rFonts w:hint="eastAsia"/>
              <w:sz w:val="28"/>
              <w:szCs w:val="28"/>
              <w:lang w:val="en-US" w:eastAsia="zh-CN"/>
            </w:rPr>
            <w:fldChar w:fldCharType="separate"/>
          </w:r>
          <w:r>
            <w:rPr>
              <w:rFonts w:hint="default" w:ascii="Times New Roman" w:hAnsi="Times New Roman" w:eastAsia="黑体" w:cs="Times New Roman"/>
              <w:sz w:val="28"/>
              <w:szCs w:val="28"/>
              <w:highlight w:val="none"/>
              <w:lang w:val="en-US" w:eastAsia="zh-CN"/>
            </w:rPr>
            <w:t>四、财政拨款收支预算情况</w:t>
          </w:r>
          <w:r>
            <w:rPr>
              <w:sz w:val="28"/>
              <w:szCs w:val="28"/>
            </w:rPr>
            <w:tab/>
          </w:r>
          <w:r>
            <w:rPr>
              <w:sz w:val="28"/>
              <w:szCs w:val="28"/>
            </w:rPr>
            <w:fldChar w:fldCharType="begin"/>
          </w:r>
          <w:r>
            <w:rPr>
              <w:sz w:val="28"/>
              <w:szCs w:val="28"/>
            </w:rPr>
            <w:instrText xml:space="preserve"> PAGEREF _Toc15752 \h </w:instrText>
          </w:r>
          <w:r>
            <w:rPr>
              <w:sz w:val="28"/>
              <w:szCs w:val="28"/>
            </w:rPr>
            <w:fldChar w:fldCharType="separate"/>
          </w:r>
          <w:r>
            <w:rPr>
              <w:sz w:val="28"/>
              <w:szCs w:val="28"/>
            </w:rPr>
            <w:t>7</w:t>
          </w:r>
          <w:r>
            <w:rPr>
              <w:sz w:val="28"/>
              <w:szCs w:val="28"/>
            </w:rPr>
            <w:fldChar w:fldCharType="end"/>
          </w:r>
          <w:r>
            <w:rPr>
              <w:rFonts w:hint="eastAsia"/>
              <w:sz w:val="28"/>
              <w:szCs w:val="28"/>
              <w:lang w:val="en-US" w:eastAsia="zh-CN"/>
            </w:rPr>
            <w:fldChar w:fldCharType="end"/>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_Toc18780 </w:instrText>
          </w:r>
          <w:r>
            <w:rPr>
              <w:rFonts w:hint="eastAsia"/>
              <w:sz w:val="28"/>
              <w:szCs w:val="28"/>
              <w:lang w:val="en-US" w:eastAsia="zh-CN"/>
            </w:rPr>
            <w:fldChar w:fldCharType="separate"/>
          </w:r>
          <w:r>
            <w:rPr>
              <w:rFonts w:hint="default" w:ascii="Times New Roman" w:hAnsi="Times New Roman" w:eastAsia="黑体" w:cs="Times New Roman"/>
              <w:sz w:val="28"/>
              <w:szCs w:val="28"/>
              <w:highlight w:val="none"/>
              <w:lang w:val="en-US" w:eastAsia="zh-CN"/>
            </w:rPr>
            <w:t>五、一般公共预算当年拨款情况</w:t>
          </w:r>
          <w:r>
            <w:rPr>
              <w:sz w:val="28"/>
              <w:szCs w:val="28"/>
            </w:rPr>
            <w:tab/>
          </w:r>
          <w:r>
            <w:rPr>
              <w:sz w:val="28"/>
              <w:szCs w:val="28"/>
            </w:rPr>
            <w:fldChar w:fldCharType="begin"/>
          </w:r>
          <w:r>
            <w:rPr>
              <w:sz w:val="28"/>
              <w:szCs w:val="28"/>
            </w:rPr>
            <w:instrText xml:space="preserve"> PAGEREF _Toc18780 \h </w:instrText>
          </w:r>
          <w:r>
            <w:rPr>
              <w:sz w:val="28"/>
              <w:szCs w:val="28"/>
            </w:rPr>
            <w:fldChar w:fldCharType="separate"/>
          </w:r>
          <w:r>
            <w:rPr>
              <w:sz w:val="28"/>
              <w:szCs w:val="28"/>
            </w:rPr>
            <w:t>7</w:t>
          </w:r>
          <w:r>
            <w:rPr>
              <w:sz w:val="28"/>
              <w:szCs w:val="28"/>
            </w:rPr>
            <w:fldChar w:fldCharType="end"/>
          </w:r>
          <w:r>
            <w:rPr>
              <w:rFonts w:hint="eastAsia"/>
              <w:sz w:val="28"/>
              <w:szCs w:val="28"/>
              <w:lang w:val="en-US" w:eastAsia="zh-CN"/>
            </w:rPr>
            <w:fldChar w:fldCharType="end"/>
          </w:r>
        </w:p>
        <w:p>
          <w:pPr>
            <w:pStyle w:val="9"/>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_Toc4612 </w:instrText>
          </w:r>
          <w:r>
            <w:rPr>
              <w:rFonts w:hint="eastAsia"/>
              <w:sz w:val="28"/>
              <w:szCs w:val="28"/>
              <w:lang w:val="en-US" w:eastAsia="zh-CN"/>
            </w:rPr>
            <w:fldChar w:fldCharType="separate"/>
          </w:r>
          <w:r>
            <w:rPr>
              <w:rFonts w:hint="default" w:ascii="Times New Roman" w:hAnsi="Times New Roman" w:eastAsia="楷体_GB2312" w:cs="Times New Roman"/>
              <w:sz w:val="28"/>
              <w:szCs w:val="28"/>
              <w:highlight w:val="none"/>
              <w:lang w:val="en-US" w:eastAsia="zh-CN"/>
            </w:rPr>
            <w:t>(一)一般公共预算当年拨款规模变化情况</w:t>
          </w:r>
          <w:r>
            <w:rPr>
              <w:sz w:val="28"/>
              <w:szCs w:val="28"/>
            </w:rPr>
            <w:tab/>
          </w:r>
          <w:r>
            <w:rPr>
              <w:sz w:val="28"/>
              <w:szCs w:val="28"/>
            </w:rPr>
            <w:fldChar w:fldCharType="begin"/>
          </w:r>
          <w:r>
            <w:rPr>
              <w:sz w:val="28"/>
              <w:szCs w:val="28"/>
            </w:rPr>
            <w:instrText xml:space="preserve"> PAGEREF _Toc4612 \h </w:instrText>
          </w:r>
          <w:r>
            <w:rPr>
              <w:sz w:val="28"/>
              <w:szCs w:val="28"/>
            </w:rPr>
            <w:fldChar w:fldCharType="separate"/>
          </w:r>
          <w:r>
            <w:rPr>
              <w:sz w:val="28"/>
              <w:szCs w:val="28"/>
            </w:rPr>
            <w:t>7</w:t>
          </w:r>
          <w:r>
            <w:rPr>
              <w:sz w:val="28"/>
              <w:szCs w:val="28"/>
            </w:rPr>
            <w:fldChar w:fldCharType="end"/>
          </w:r>
          <w:r>
            <w:rPr>
              <w:rFonts w:hint="eastAsia"/>
              <w:sz w:val="28"/>
              <w:szCs w:val="28"/>
              <w:lang w:val="en-US" w:eastAsia="zh-CN"/>
            </w:rPr>
            <w:fldChar w:fldCharType="end"/>
          </w:r>
        </w:p>
        <w:p>
          <w:pPr>
            <w:pStyle w:val="9"/>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_Toc18963 </w:instrText>
          </w:r>
          <w:r>
            <w:rPr>
              <w:rFonts w:hint="eastAsia"/>
              <w:sz w:val="28"/>
              <w:szCs w:val="28"/>
              <w:lang w:val="en-US" w:eastAsia="zh-CN"/>
            </w:rPr>
            <w:fldChar w:fldCharType="separate"/>
          </w:r>
          <w:r>
            <w:rPr>
              <w:rFonts w:hint="default" w:ascii="Times New Roman" w:hAnsi="Times New Roman" w:eastAsia="楷体_GB2312" w:cs="Times New Roman"/>
              <w:sz w:val="28"/>
              <w:szCs w:val="28"/>
              <w:highlight w:val="none"/>
              <w:lang w:val="en-US" w:eastAsia="zh-CN"/>
            </w:rPr>
            <w:t>(二)一般公共预算当年拨款结构情况</w:t>
          </w:r>
          <w:r>
            <w:rPr>
              <w:sz w:val="28"/>
              <w:szCs w:val="28"/>
            </w:rPr>
            <w:tab/>
          </w:r>
          <w:r>
            <w:rPr>
              <w:sz w:val="28"/>
              <w:szCs w:val="28"/>
            </w:rPr>
            <w:fldChar w:fldCharType="begin"/>
          </w:r>
          <w:r>
            <w:rPr>
              <w:sz w:val="28"/>
              <w:szCs w:val="28"/>
            </w:rPr>
            <w:instrText xml:space="preserve"> PAGEREF _Toc18963 \h </w:instrText>
          </w:r>
          <w:r>
            <w:rPr>
              <w:sz w:val="28"/>
              <w:szCs w:val="28"/>
            </w:rPr>
            <w:fldChar w:fldCharType="separate"/>
          </w:r>
          <w:r>
            <w:rPr>
              <w:sz w:val="28"/>
              <w:szCs w:val="28"/>
            </w:rPr>
            <w:t>7</w:t>
          </w:r>
          <w:r>
            <w:rPr>
              <w:sz w:val="28"/>
              <w:szCs w:val="28"/>
            </w:rPr>
            <w:fldChar w:fldCharType="end"/>
          </w:r>
          <w:r>
            <w:rPr>
              <w:rFonts w:hint="eastAsia"/>
              <w:sz w:val="28"/>
              <w:szCs w:val="28"/>
              <w:lang w:val="en-US" w:eastAsia="zh-CN"/>
            </w:rPr>
            <w:fldChar w:fldCharType="end"/>
          </w:r>
        </w:p>
        <w:p>
          <w:pPr>
            <w:pStyle w:val="9"/>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_Toc10368 </w:instrText>
          </w:r>
          <w:r>
            <w:rPr>
              <w:rFonts w:hint="eastAsia"/>
              <w:sz w:val="28"/>
              <w:szCs w:val="28"/>
              <w:lang w:val="en-US" w:eastAsia="zh-CN"/>
            </w:rPr>
            <w:fldChar w:fldCharType="separate"/>
          </w:r>
          <w:r>
            <w:rPr>
              <w:rFonts w:hint="eastAsia" w:ascii="Times New Roman" w:hAnsi="Times New Roman" w:eastAsia="楷体_GB2312" w:cs="Times New Roman"/>
              <w:sz w:val="28"/>
              <w:szCs w:val="28"/>
              <w:highlight w:val="none"/>
              <w:lang w:val="en-US" w:eastAsia="zh-CN"/>
            </w:rPr>
            <w:t>(</w:t>
          </w:r>
          <w:r>
            <w:rPr>
              <w:rFonts w:hint="default" w:ascii="Times New Roman" w:hAnsi="Times New Roman" w:eastAsia="楷体_GB2312" w:cs="Times New Roman"/>
              <w:sz w:val="28"/>
              <w:szCs w:val="28"/>
              <w:highlight w:val="none"/>
              <w:lang w:val="en-US" w:eastAsia="zh-CN"/>
            </w:rPr>
            <w:t>三</w:t>
          </w:r>
          <w:r>
            <w:rPr>
              <w:rFonts w:hint="eastAsia" w:ascii="Times New Roman" w:hAnsi="Times New Roman" w:eastAsia="楷体_GB2312" w:cs="Times New Roman"/>
              <w:sz w:val="28"/>
              <w:szCs w:val="28"/>
              <w:highlight w:val="none"/>
              <w:lang w:val="en-US" w:eastAsia="zh-CN"/>
            </w:rPr>
            <w:t>)</w:t>
          </w:r>
          <w:r>
            <w:rPr>
              <w:rFonts w:hint="default" w:ascii="Times New Roman" w:hAnsi="Times New Roman" w:eastAsia="楷体_GB2312" w:cs="Times New Roman"/>
              <w:sz w:val="28"/>
              <w:szCs w:val="28"/>
              <w:highlight w:val="none"/>
              <w:lang w:val="en-US" w:eastAsia="zh-CN"/>
            </w:rPr>
            <w:t>一般公共预算当年拨款具体使用情况</w:t>
          </w:r>
          <w:r>
            <w:rPr>
              <w:sz w:val="28"/>
              <w:szCs w:val="28"/>
            </w:rPr>
            <w:tab/>
          </w:r>
          <w:r>
            <w:rPr>
              <w:sz w:val="28"/>
              <w:szCs w:val="28"/>
            </w:rPr>
            <w:fldChar w:fldCharType="begin"/>
          </w:r>
          <w:r>
            <w:rPr>
              <w:sz w:val="28"/>
              <w:szCs w:val="28"/>
            </w:rPr>
            <w:instrText xml:space="preserve"> PAGEREF _Toc10368 \h </w:instrText>
          </w:r>
          <w:r>
            <w:rPr>
              <w:sz w:val="28"/>
              <w:szCs w:val="28"/>
            </w:rPr>
            <w:fldChar w:fldCharType="separate"/>
          </w:r>
          <w:r>
            <w:rPr>
              <w:sz w:val="28"/>
              <w:szCs w:val="28"/>
            </w:rPr>
            <w:t>7</w:t>
          </w:r>
          <w:r>
            <w:rPr>
              <w:sz w:val="28"/>
              <w:szCs w:val="28"/>
            </w:rPr>
            <w:fldChar w:fldCharType="end"/>
          </w:r>
          <w:r>
            <w:rPr>
              <w:rFonts w:hint="eastAsia"/>
              <w:sz w:val="28"/>
              <w:szCs w:val="28"/>
              <w:lang w:val="en-US" w:eastAsia="zh-CN"/>
            </w:rPr>
            <w:fldChar w:fldCharType="end"/>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_Toc861 </w:instrText>
          </w:r>
          <w:r>
            <w:rPr>
              <w:rFonts w:hint="eastAsia"/>
              <w:sz w:val="28"/>
              <w:szCs w:val="28"/>
              <w:lang w:val="en-US" w:eastAsia="zh-CN"/>
            </w:rPr>
            <w:fldChar w:fldCharType="separate"/>
          </w:r>
          <w:r>
            <w:rPr>
              <w:rFonts w:hint="default" w:ascii="Times New Roman" w:hAnsi="Times New Roman" w:eastAsia="黑体" w:cs="Times New Roman"/>
              <w:sz w:val="28"/>
              <w:szCs w:val="28"/>
              <w:highlight w:val="none"/>
              <w:lang w:val="en-US" w:eastAsia="zh-CN"/>
            </w:rPr>
            <w:t>六、一般公共预算基本支出情况说明</w:t>
          </w:r>
          <w:r>
            <w:rPr>
              <w:sz w:val="28"/>
              <w:szCs w:val="28"/>
            </w:rPr>
            <w:tab/>
          </w:r>
          <w:r>
            <w:rPr>
              <w:sz w:val="28"/>
              <w:szCs w:val="28"/>
            </w:rPr>
            <w:fldChar w:fldCharType="begin"/>
          </w:r>
          <w:r>
            <w:rPr>
              <w:sz w:val="28"/>
              <w:szCs w:val="28"/>
            </w:rPr>
            <w:instrText xml:space="preserve"> PAGEREF _Toc861 \h </w:instrText>
          </w:r>
          <w:r>
            <w:rPr>
              <w:sz w:val="28"/>
              <w:szCs w:val="28"/>
            </w:rPr>
            <w:fldChar w:fldCharType="separate"/>
          </w:r>
          <w:r>
            <w:rPr>
              <w:sz w:val="28"/>
              <w:szCs w:val="28"/>
            </w:rPr>
            <w:t>9</w:t>
          </w:r>
          <w:r>
            <w:rPr>
              <w:sz w:val="28"/>
              <w:szCs w:val="28"/>
            </w:rPr>
            <w:fldChar w:fldCharType="end"/>
          </w:r>
          <w:r>
            <w:rPr>
              <w:rFonts w:hint="eastAsia"/>
              <w:sz w:val="28"/>
              <w:szCs w:val="28"/>
              <w:lang w:val="en-US" w:eastAsia="zh-CN"/>
            </w:rPr>
            <w:fldChar w:fldCharType="end"/>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_Toc12942 </w:instrText>
          </w:r>
          <w:r>
            <w:rPr>
              <w:rFonts w:hint="eastAsia"/>
              <w:sz w:val="28"/>
              <w:szCs w:val="28"/>
              <w:lang w:val="en-US" w:eastAsia="zh-CN"/>
            </w:rPr>
            <w:fldChar w:fldCharType="separate"/>
          </w:r>
          <w:r>
            <w:rPr>
              <w:rFonts w:hint="default" w:ascii="Times New Roman" w:hAnsi="Times New Roman" w:eastAsia="黑体" w:cs="Times New Roman"/>
              <w:sz w:val="28"/>
              <w:szCs w:val="28"/>
              <w:highlight w:val="none"/>
              <w:lang w:val="en-US" w:eastAsia="zh-CN"/>
            </w:rPr>
            <w:t>七、“三公”经费财政拨款预算安排情况说明</w:t>
          </w:r>
          <w:r>
            <w:rPr>
              <w:sz w:val="28"/>
              <w:szCs w:val="28"/>
            </w:rPr>
            <w:tab/>
          </w:r>
          <w:r>
            <w:rPr>
              <w:sz w:val="28"/>
              <w:szCs w:val="28"/>
            </w:rPr>
            <w:fldChar w:fldCharType="begin"/>
          </w:r>
          <w:r>
            <w:rPr>
              <w:sz w:val="28"/>
              <w:szCs w:val="28"/>
            </w:rPr>
            <w:instrText xml:space="preserve"> PAGEREF _Toc12942 \h </w:instrText>
          </w:r>
          <w:r>
            <w:rPr>
              <w:sz w:val="28"/>
              <w:szCs w:val="28"/>
            </w:rPr>
            <w:fldChar w:fldCharType="separate"/>
          </w:r>
          <w:r>
            <w:rPr>
              <w:sz w:val="28"/>
              <w:szCs w:val="28"/>
            </w:rPr>
            <w:t>9</w:t>
          </w:r>
          <w:r>
            <w:rPr>
              <w:sz w:val="28"/>
              <w:szCs w:val="28"/>
            </w:rPr>
            <w:fldChar w:fldCharType="end"/>
          </w:r>
          <w:r>
            <w:rPr>
              <w:rFonts w:hint="eastAsia"/>
              <w:sz w:val="28"/>
              <w:szCs w:val="28"/>
              <w:lang w:val="en-US" w:eastAsia="zh-CN"/>
            </w:rPr>
            <w:fldChar w:fldCharType="end"/>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_Toc32489 </w:instrText>
          </w:r>
          <w:r>
            <w:rPr>
              <w:rFonts w:hint="eastAsia"/>
              <w:sz w:val="28"/>
              <w:szCs w:val="28"/>
              <w:lang w:val="en-US" w:eastAsia="zh-CN"/>
            </w:rPr>
            <w:fldChar w:fldCharType="separate"/>
          </w:r>
          <w:r>
            <w:rPr>
              <w:rFonts w:hint="default" w:ascii="Times New Roman" w:hAnsi="Times New Roman" w:eastAsia="黑体" w:cs="Times New Roman"/>
              <w:sz w:val="28"/>
              <w:szCs w:val="28"/>
              <w:highlight w:val="none"/>
              <w:lang w:eastAsia="zh-CN"/>
            </w:rPr>
            <w:t>八、</w:t>
          </w:r>
          <w:r>
            <w:rPr>
              <w:rFonts w:hint="default" w:ascii="Times New Roman" w:hAnsi="Times New Roman" w:eastAsia="黑体" w:cs="Times New Roman"/>
              <w:sz w:val="28"/>
              <w:szCs w:val="28"/>
              <w:highlight w:val="none"/>
            </w:rPr>
            <w:t>政府性基金预算支出</w:t>
          </w:r>
          <w:r>
            <w:rPr>
              <w:rFonts w:hint="default" w:ascii="Times New Roman" w:hAnsi="Times New Roman" w:eastAsia="黑体" w:cs="Times New Roman"/>
              <w:sz w:val="28"/>
              <w:szCs w:val="28"/>
              <w:highlight w:val="none"/>
              <w:lang w:eastAsia="zh-CN"/>
            </w:rPr>
            <w:t>情况说明</w:t>
          </w:r>
          <w:r>
            <w:rPr>
              <w:sz w:val="28"/>
              <w:szCs w:val="28"/>
            </w:rPr>
            <w:tab/>
          </w:r>
          <w:r>
            <w:rPr>
              <w:sz w:val="28"/>
              <w:szCs w:val="28"/>
            </w:rPr>
            <w:fldChar w:fldCharType="begin"/>
          </w:r>
          <w:r>
            <w:rPr>
              <w:sz w:val="28"/>
              <w:szCs w:val="28"/>
            </w:rPr>
            <w:instrText xml:space="preserve"> PAGEREF _Toc32489 \h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fldChar w:fldCharType="end"/>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_Toc13353 </w:instrText>
          </w:r>
          <w:r>
            <w:rPr>
              <w:rFonts w:hint="eastAsia"/>
              <w:sz w:val="28"/>
              <w:szCs w:val="28"/>
              <w:lang w:val="en-US" w:eastAsia="zh-CN"/>
            </w:rPr>
            <w:fldChar w:fldCharType="separate"/>
          </w:r>
          <w:r>
            <w:rPr>
              <w:rFonts w:hint="default" w:ascii="Times New Roman" w:hAnsi="Times New Roman" w:eastAsia="黑体" w:cs="Times New Roman"/>
              <w:sz w:val="28"/>
              <w:szCs w:val="28"/>
              <w:highlight w:val="none"/>
              <w:lang w:val="en-US" w:eastAsia="zh-CN"/>
            </w:rPr>
            <w:t>九、国有资本经营预算情况说明</w:t>
          </w:r>
          <w:r>
            <w:rPr>
              <w:sz w:val="28"/>
              <w:szCs w:val="28"/>
            </w:rPr>
            <w:tab/>
          </w:r>
          <w:r>
            <w:rPr>
              <w:sz w:val="28"/>
              <w:szCs w:val="28"/>
            </w:rPr>
            <w:fldChar w:fldCharType="begin"/>
          </w:r>
          <w:r>
            <w:rPr>
              <w:sz w:val="28"/>
              <w:szCs w:val="28"/>
            </w:rPr>
            <w:instrText xml:space="preserve"> PAGEREF _Toc13353 \h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fldChar w:fldCharType="end"/>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_Toc1874 </w:instrText>
          </w:r>
          <w:r>
            <w:rPr>
              <w:rFonts w:hint="eastAsia"/>
              <w:sz w:val="28"/>
              <w:szCs w:val="28"/>
              <w:lang w:val="en-US" w:eastAsia="zh-CN"/>
            </w:rPr>
            <w:fldChar w:fldCharType="separate"/>
          </w:r>
          <w:r>
            <w:rPr>
              <w:rFonts w:hint="default" w:ascii="Times New Roman" w:hAnsi="Times New Roman" w:eastAsia="黑体" w:cs="Times New Roman"/>
              <w:sz w:val="28"/>
              <w:szCs w:val="28"/>
              <w:highlight w:val="none"/>
              <w:lang w:val="en-US" w:eastAsia="zh-CN"/>
            </w:rPr>
            <w:t>十、其他重要事项的情况说明</w:t>
          </w:r>
          <w:r>
            <w:rPr>
              <w:sz w:val="28"/>
              <w:szCs w:val="28"/>
            </w:rPr>
            <w:tab/>
          </w:r>
          <w:r>
            <w:rPr>
              <w:sz w:val="28"/>
              <w:szCs w:val="28"/>
            </w:rPr>
            <w:fldChar w:fldCharType="begin"/>
          </w:r>
          <w:r>
            <w:rPr>
              <w:sz w:val="28"/>
              <w:szCs w:val="28"/>
            </w:rPr>
            <w:instrText xml:space="preserve"> PAGEREF _Toc1874 \h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fldChar w:fldCharType="end"/>
          </w:r>
        </w:p>
        <w:p>
          <w:pPr>
            <w:pStyle w:val="9"/>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_Toc396 </w:instrText>
          </w:r>
          <w:r>
            <w:rPr>
              <w:rFonts w:hint="eastAsia"/>
              <w:sz w:val="28"/>
              <w:szCs w:val="28"/>
              <w:lang w:val="en-US" w:eastAsia="zh-CN"/>
            </w:rPr>
            <w:fldChar w:fldCharType="separate"/>
          </w:r>
          <w:r>
            <w:rPr>
              <w:rFonts w:hint="default" w:ascii="Times New Roman" w:hAnsi="Times New Roman" w:eastAsia="楷体_GB2312" w:cs="Times New Roman"/>
              <w:sz w:val="28"/>
              <w:szCs w:val="28"/>
              <w:highlight w:val="none"/>
              <w:lang w:val="en-US" w:eastAsia="zh-CN"/>
            </w:rPr>
            <w:t>(一)机关运行经费安排情况</w:t>
          </w:r>
          <w:r>
            <w:rPr>
              <w:sz w:val="28"/>
              <w:szCs w:val="28"/>
            </w:rPr>
            <w:tab/>
          </w:r>
          <w:r>
            <w:rPr>
              <w:sz w:val="28"/>
              <w:szCs w:val="28"/>
            </w:rPr>
            <w:fldChar w:fldCharType="begin"/>
          </w:r>
          <w:r>
            <w:rPr>
              <w:sz w:val="28"/>
              <w:szCs w:val="28"/>
            </w:rPr>
            <w:instrText xml:space="preserve"> PAGEREF _Toc396 \h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fldChar w:fldCharType="end"/>
          </w:r>
        </w:p>
        <w:p>
          <w:pPr>
            <w:pStyle w:val="9"/>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_Toc4714 </w:instrText>
          </w:r>
          <w:r>
            <w:rPr>
              <w:rFonts w:hint="eastAsia"/>
              <w:sz w:val="28"/>
              <w:szCs w:val="28"/>
              <w:lang w:val="en-US" w:eastAsia="zh-CN"/>
            </w:rPr>
            <w:fldChar w:fldCharType="separate"/>
          </w:r>
          <w:r>
            <w:rPr>
              <w:rFonts w:hint="default" w:ascii="Times New Roman" w:hAnsi="Times New Roman" w:eastAsia="楷体_GB2312" w:cs="Times New Roman"/>
              <w:sz w:val="28"/>
              <w:szCs w:val="28"/>
              <w:highlight w:val="none"/>
              <w:lang w:val="en-US" w:eastAsia="zh-CN"/>
            </w:rPr>
            <w:t>(二)政府采购情况</w:t>
          </w:r>
          <w:r>
            <w:rPr>
              <w:sz w:val="28"/>
              <w:szCs w:val="28"/>
            </w:rPr>
            <w:tab/>
          </w:r>
          <w:r>
            <w:rPr>
              <w:sz w:val="28"/>
              <w:szCs w:val="28"/>
            </w:rPr>
            <w:fldChar w:fldCharType="begin"/>
          </w:r>
          <w:r>
            <w:rPr>
              <w:sz w:val="28"/>
              <w:szCs w:val="28"/>
            </w:rPr>
            <w:instrText xml:space="preserve"> PAGEREF _Toc4714 \h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fldChar w:fldCharType="end"/>
          </w:r>
        </w:p>
        <w:p>
          <w:pPr>
            <w:pStyle w:val="9"/>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_Toc4381 </w:instrText>
          </w:r>
          <w:r>
            <w:rPr>
              <w:rFonts w:hint="eastAsia"/>
              <w:sz w:val="28"/>
              <w:szCs w:val="28"/>
              <w:lang w:val="en-US" w:eastAsia="zh-CN"/>
            </w:rPr>
            <w:fldChar w:fldCharType="separate"/>
          </w:r>
          <w:r>
            <w:rPr>
              <w:rFonts w:hint="default" w:ascii="Times New Roman" w:hAnsi="Times New Roman" w:eastAsia="楷体_GB2312" w:cs="Times New Roman"/>
              <w:sz w:val="28"/>
              <w:szCs w:val="28"/>
              <w:highlight w:val="none"/>
              <w:lang w:val="en-US" w:eastAsia="zh-CN"/>
            </w:rPr>
            <w:t>(三)国有资产占有使用情况</w:t>
          </w:r>
          <w:r>
            <w:rPr>
              <w:sz w:val="28"/>
              <w:szCs w:val="28"/>
            </w:rPr>
            <w:tab/>
          </w:r>
          <w:r>
            <w:rPr>
              <w:sz w:val="28"/>
              <w:szCs w:val="28"/>
            </w:rPr>
            <w:fldChar w:fldCharType="begin"/>
          </w:r>
          <w:r>
            <w:rPr>
              <w:sz w:val="28"/>
              <w:szCs w:val="28"/>
            </w:rPr>
            <w:instrText xml:space="preserve"> PAGEREF _Toc4381 \h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fldChar w:fldCharType="end"/>
          </w:r>
        </w:p>
        <w:p>
          <w:pPr>
            <w:pStyle w:val="9"/>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_Toc12618 </w:instrText>
          </w:r>
          <w:r>
            <w:rPr>
              <w:rFonts w:hint="eastAsia"/>
              <w:sz w:val="28"/>
              <w:szCs w:val="28"/>
              <w:lang w:val="en-US" w:eastAsia="zh-CN"/>
            </w:rPr>
            <w:fldChar w:fldCharType="separate"/>
          </w:r>
          <w:r>
            <w:rPr>
              <w:rFonts w:hint="eastAsia" w:ascii="Times New Roman" w:hAnsi="Times New Roman" w:eastAsia="楷体_GB2312" w:cs="Times New Roman"/>
              <w:sz w:val="28"/>
              <w:szCs w:val="28"/>
              <w:highlight w:val="none"/>
              <w:lang w:val="en-US" w:eastAsia="zh-CN"/>
            </w:rPr>
            <w:t>(四)预算绩效情况</w:t>
          </w:r>
          <w:r>
            <w:rPr>
              <w:sz w:val="28"/>
              <w:szCs w:val="28"/>
            </w:rPr>
            <w:tab/>
          </w:r>
          <w:r>
            <w:rPr>
              <w:sz w:val="28"/>
              <w:szCs w:val="28"/>
            </w:rPr>
            <w:fldChar w:fldCharType="begin"/>
          </w:r>
          <w:r>
            <w:rPr>
              <w:sz w:val="28"/>
              <w:szCs w:val="28"/>
            </w:rPr>
            <w:instrText xml:space="preserve"> PAGEREF _Toc12618 \h </w:instrText>
          </w:r>
          <w:r>
            <w:rPr>
              <w:sz w:val="28"/>
              <w:szCs w:val="28"/>
            </w:rPr>
            <w:fldChar w:fldCharType="separate"/>
          </w:r>
          <w:r>
            <w:rPr>
              <w:sz w:val="28"/>
              <w:szCs w:val="28"/>
            </w:rPr>
            <w:t>11</w:t>
          </w:r>
          <w:r>
            <w:rPr>
              <w:sz w:val="28"/>
              <w:szCs w:val="28"/>
            </w:rPr>
            <w:fldChar w:fldCharType="end"/>
          </w:r>
          <w:r>
            <w:rPr>
              <w:rFonts w:hint="eastAsia"/>
              <w:sz w:val="28"/>
              <w:szCs w:val="28"/>
              <w:lang w:val="en-US" w:eastAsia="zh-CN"/>
            </w:rPr>
            <w:fldChar w:fldCharType="end"/>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_Toc11108 </w:instrText>
          </w:r>
          <w:r>
            <w:rPr>
              <w:rFonts w:hint="eastAsia"/>
              <w:sz w:val="28"/>
              <w:szCs w:val="28"/>
              <w:lang w:val="en-US" w:eastAsia="zh-CN"/>
            </w:rPr>
            <w:fldChar w:fldCharType="separate"/>
          </w:r>
          <w:r>
            <w:rPr>
              <w:rFonts w:hint="default" w:ascii="Times New Roman" w:hAnsi="Times New Roman" w:eastAsia="黑体" w:cs="Times New Roman"/>
              <w:sz w:val="28"/>
              <w:szCs w:val="28"/>
              <w:highlight w:val="none"/>
              <w:lang w:val="en-US" w:eastAsia="zh-CN"/>
            </w:rPr>
            <w:t>十一、名词解释</w:t>
          </w:r>
          <w:r>
            <w:rPr>
              <w:sz w:val="28"/>
              <w:szCs w:val="28"/>
            </w:rPr>
            <w:tab/>
          </w:r>
          <w:r>
            <w:rPr>
              <w:sz w:val="28"/>
              <w:szCs w:val="28"/>
            </w:rPr>
            <w:fldChar w:fldCharType="begin"/>
          </w:r>
          <w:r>
            <w:rPr>
              <w:sz w:val="28"/>
              <w:szCs w:val="28"/>
            </w:rPr>
            <w:instrText xml:space="preserve"> PAGEREF _Toc11108 \h </w:instrText>
          </w:r>
          <w:r>
            <w:rPr>
              <w:sz w:val="28"/>
              <w:szCs w:val="28"/>
            </w:rPr>
            <w:fldChar w:fldCharType="separate"/>
          </w:r>
          <w:r>
            <w:rPr>
              <w:sz w:val="28"/>
              <w:szCs w:val="28"/>
            </w:rPr>
            <w:t>11</w:t>
          </w:r>
          <w:r>
            <w:rPr>
              <w:sz w:val="28"/>
              <w:szCs w:val="28"/>
            </w:rPr>
            <w:fldChar w:fldCharType="end"/>
          </w:r>
          <w:r>
            <w:rPr>
              <w:rFonts w:hint="eastAsia"/>
              <w:sz w:val="28"/>
              <w:szCs w:val="28"/>
              <w:lang w:val="en-US" w:eastAsia="zh-CN"/>
            </w:rPr>
            <w:fldChar w:fldCharType="end"/>
          </w:r>
        </w:p>
        <w:p>
          <w:pPr>
            <w:pStyle w:val="8"/>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_Toc24293 </w:instrText>
          </w:r>
          <w:r>
            <w:rPr>
              <w:rFonts w:hint="eastAsia"/>
              <w:sz w:val="28"/>
              <w:szCs w:val="28"/>
              <w:lang w:val="en-US" w:eastAsia="zh-CN"/>
            </w:rPr>
            <w:fldChar w:fldCharType="separate"/>
          </w:r>
          <w:r>
            <w:rPr>
              <w:rFonts w:hint="eastAsia" w:ascii="Times New Roman" w:hAnsi="Times New Roman" w:eastAsia="黑体"/>
              <w:sz w:val="28"/>
              <w:szCs w:val="28"/>
              <w:highlight w:val="none"/>
            </w:rPr>
            <w:t>十</w:t>
          </w:r>
          <w:r>
            <w:rPr>
              <w:rFonts w:hint="eastAsia" w:ascii="Times New Roman" w:hAnsi="Times New Roman" w:eastAsia="黑体"/>
              <w:sz w:val="28"/>
              <w:szCs w:val="28"/>
              <w:highlight w:val="none"/>
              <w:lang w:val="en-US" w:eastAsia="zh-CN"/>
            </w:rPr>
            <w:t>二</w:t>
          </w:r>
          <w:r>
            <w:rPr>
              <w:rFonts w:hint="eastAsia" w:ascii="Times New Roman" w:hAnsi="Times New Roman" w:eastAsia="黑体"/>
              <w:sz w:val="28"/>
              <w:szCs w:val="28"/>
              <w:highlight w:val="none"/>
            </w:rPr>
            <w:t>、</w:t>
          </w:r>
          <w:r>
            <w:rPr>
              <w:rFonts w:hint="eastAsia" w:ascii="Times New Roman" w:hAnsi="Times New Roman" w:eastAsia="黑体"/>
              <w:sz w:val="28"/>
              <w:szCs w:val="28"/>
              <w:highlight w:val="none"/>
              <w:lang w:val="en-US" w:eastAsia="zh-CN"/>
            </w:rPr>
            <w:t>附件</w:t>
          </w:r>
          <w:r>
            <w:rPr>
              <w:sz w:val="28"/>
              <w:szCs w:val="28"/>
            </w:rPr>
            <w:tab/>
          </w:r>
          <w:r>
            <w:rPr>
              <w:sz w:val="28"/>
              <w:szCs w:val="28"/>
            </w:rPr>
            <w:fldChar w:fldCharType="begin"/>
          </w:r>
          <w:r>
            <w:rPr>
              <w:sz w:val="28"/>
              <w:szCs w:val="28"/>
            </w:rPr>
            <w:instrText xml:space="preserve"> PAGEREF _Toc24293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_Toc2537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表1 部门收支总表</w:t>
          </w:r>
          <w:r>
            <w:rPr>
              <w:sz w:val="28"/>
              <w:szCs w:val="28"/>
            </w:rPr>
            <w:tab/>
          </w:r>
          <w:r>
            <w:rPr>
              <w:sz w:val="28"/>
              <w:szCs w:val="28"/>
            </w:rPr>
            <w:fldChar w:fldCharType="begin"/>
          </w:r>
          <w:r>
            <w:rPr>
              <w:sz w:val="28"/>
              <w:szCs w:val="28"/>
            </w:rPr>
            <w:instrText xml:space="preserve"> PAGEREF _Toc2537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_Toc30587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表1-1 部门收入总表</w:t>
          </w:r>
          <w:r>
            <w:rPr>
              <w:sz w:val="28"/>
              <w:szCs w:val="28"/>
            </w:rPr>
            <w:tab/>
          </w:r>
          <w:r>
            <w:rPr>
              <w:sz w:val="28"/>
              <w:szCs w:val="28"/>
            </w:rPr>
            <w:fldChar w:fldCharType="begin"/>
          </w:r>
          <w:r>
            <w:rPr>
              <w:sz w:val="28"/>
              <w:szCs w:val="28"/>
            </w:rPr>
            <w:instrText xml:space="preserve"> PAGEREF _Toc30587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_Toc25947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表1-2 部门支出总表</w:t>
          </w:r>
          <w:r>
            <w:rPr>
              <w:sz w:val="28"/>
              <w:szCs w:val="28"/>
            </w:rPr>
            <w:tab/>
          </w:r>
          <w:r>
            <w:rPr>
              <w:sz w:val="28"/>
              <w:szCs w:val="28"/>
            </w:rPr>
            <w:fldChar w:fldCharType="begin"/>
          </w:r>
          <w:r>
            <w:rPr>
              <w:sz w:val="28"/>
              <w:szCs w:val="28"/>
            </w:rPr>
            <w:instrText xml:space="preserve"> PAGEREF _Toc25947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_Toc12454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表2 财政拨款收支总表</w:t>
          </w:r>
          <w:r>
            <w:rPr>
              <w:sz w:val="28"/>
              <w:szCs w:val="28"/>
            </w:rPr>
            <w:tab/>
          </w:r>
          <w:r>
            <w:rPr>
              <w:sz w:val="28"/>
              <w:szCs w:val="28"/>
            </w:rPr>
            <w:fldChar w:fldCharType="begin"/>
          </w:r>
          <w:r>
            <w:rPr>
              <w:sz w:val="28"/>
              <w:szCs w:val="28"/>
            </w:rPr>
            <w:instrText xml:space="preserve"> PAGEREF _Toc12454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_Toc9710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表2-1财政拨款支出预算表（</w:t>
          </w:r>
          <w:r>
            <w:rPr>
              <w:rFonts w:hint="default" w:ascii="Times New Roman" w:hAnsi="Times New Roman" w:eastAsia="仿宋_GB2312" w:cs="Times New Roman"/>
              <w:sz w:val="28"/>
              <w:szCs w:val="28"/>
              <w:highlight w:val="none"/>
              <w:lang w:eastAsia="zh-CN"/>
            </w:rPr>
            <w:t>部门</w:t>
          </w:r>
          <w:r>
            <w:rPr>
              <w:rFonts w:hint="default" w:ascii="Times New Roman" w:hAnsi="Times New Roman" w:eastAsia="仿宋_GB2312" w:cs="Times New Roman"/>
              <w:sz w:val="28"/>
              <w:szCs w:val="28"/>
              <w:highlight w:val="none"/>
            </w:rPr>
            <w:t>经济分类科目）</w:t>
          </w:r>
          <w:r>
            <w:rPr>
              <w:sz w:val="28"/>
              <w:szCs w:val="28"/>
            </w:rPr>
            <w:tab/>
          </w:r>
          <w:r>
            <w:rPr>
              <w:sz w:val="28"/>
              <w:szCs w:val="28"/>
            </w:rPr>
            <w:fldChar w:fldCharType="begin"/>
          </w:r>
          <w:r>
            <w:rPr>
              <w:sz w:val="28"/>
              <w:szCs w:val="28"/>
            </w:rPr>
            <w:instrText xml:space="preserve"> PAGEREF _Toc9710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_Toc16073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表3 一般公共预算支出预算表</w:t>
          </w:r>
          <w:r>
            <w:rPr>
              <w:sz w:val="28"/>
              <w:szCs w:val="28"/>
            </w:rPr>
            <w:tab/>
          </w:r>
          <w:r>
            <w:rPr>
              <w:sz w:val="28"/>
              <w:szCs w:val="28"/>
            </w:rPr>
            <w:fldChar w:fldCharType="begin"/>
          </w:r>
          <w:r>
            <w:rPr>
              <w:sz w:val="28"/>
              <w:szCs w:val="28"/>
            </w:rPr>
            <w:instrText xml:space="preserve"> PAGEREF _Toc16073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_Toc20369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表3-1 一般公共预算基本支出预算表</w:t>
          </w:r>
          <w:r>
            <w:rPr>
              <w:sz w:val="28"/>
              <w:szCs w:val="28"/>
            </w:rPr>
            <w:tab/>
          </w:r>
          <w:r>
            <w:rPr>
              <w:sz w:val="28"/>
              <w:szCs w:val="28"/>
            </w:rPr>
            <w:fldChar w:fldCharType="begin"/>
          </w:r>
          <w:r>
            <w:rPr>
              <w:sz w:val="28"/>
              <w:szCs w:val="28"/>
            </w:rPr>
            <w:instrText xml:space="preserve"> PAGEREF _Toc20369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_Toc31457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表3-2一般公共预算项目支出预算表</w:t>
          </w:r>
          <w:r>
            <w:rPr>
              <w:sz w:val="28"/>
              <w:szCs w:val="28"/>
            </w:rPr>
            <w:tab/>
          </w:r>
          <w:r>
            <w:rPr>
              <w:sz w:val="28"/>
              <w:szCs w:val="28"/>
            </w:rPr>
            <w:fldChar w:fldCharType="begin"/>
          </w:r>
          <w:r>
            <w:rPr>
              <w:sz w:val="28"/>
              <w:szCs w:val="28"/>
            </w:rPr>
            <w:instrText xml:space="preserve"> PAGEREF _Toc31457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_Toc20715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表3-3 一般公共预算“三公”经费支出</w:t>
          </w:r>
          <w:r>
            <w:rPr>
              <w:rFonts w:hint="default" w:ascii="Times New Roman" w:hAnsi="Times New Roman" w:eastAsia="仿宋_GB2312" w:cs="Times New Roman"/>
              <w:sz w:val="28"/>
              <w:szCs w:val="28"/>
              <w:highlight w:val="none"/>
              <w:lang w:eastAsia="zh-CN"/>
            </w:rPr>
            <w:t>预算</w:t>
          </w:r>
          <w:r>
            <w:rPr>
              <w:rFonts w:hint="default" w:ascii="Times New Roman" w:hAnsi="Times New Roman" w:eastAsia="仿宋_GB2312" w:cs="Times New Roman"/>
              <w:sz w:val="28"/>
              <w:szCs w:val="28"/>
              <w:highlight w:val="none"/>
            </w:rPr>
            <w:t>表</w:t>
          </w:r>
          <w:r>
            <w:rPr>
              <w:sz w:val="28"/>
              <w:szCs w:val="28"/>
            </w:rPr>
            <w:tab/>
          </w:r>
          <w:r>
            <w:rPr>
              <w:sz w:val="28"/>
              <w:szCs w:val="28"/>
            </w:rPr>
            <w:fldChar w:fldCharType="begin"/>
          </w:r>
          <w:r>
            <w:rPr>
              <w:sz w:val="28"/>
              <w:szCs w:val="28"/>
            </w:rPr>
            <w:instrText xml:space="preserve"> PAGEREF _Toc20715 \h </w:instrText>
          </w:r>
          <w:r>
            <w:rPr>
              <w:sz w:val="28"/>
              <w:szCs w:val="28"/>
            </w:rPr>
            <w:fldChar w:fldCharType="separate"/>
          </w:r>
          <w:r>
            <w:rPr>
              <w:sz w:val="28"/>
              <w:szCs w:val="28"/>
            </w:rPr>
            <w:t>13</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_Toc13327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表4 政府性基金支出预算表</w:t>
          </w:r>
          <w:r>
            <w:rPr>
              <w:sz w:val="28"/>
              <w:szCs w:val="28"/>
            </w:rPr>
            <w:tab/>
          </w:r>
          <w:r>
            <w:rPr>
              <w:sz w:val="28"/>
              <w:szCs w:val="28"/>
            </w:rPr>
            <w:fldChar w:fldCharType="begin"/>
          </w:r>
          <w:r>
            <w:rPr>
              <w:sz w:val="28"/>
              <w:szCs w:val="28"/>
            </w:rPr>
            <w:instrText xml:space="preserve"> PAGEREF _Toc13327 \h </w:instrText>
          </w:r>
          <w:r>
            <w:rPr>
              <w:sz w:val="28"/>
              <w:szCs w:val="28"/>
            </w:rPr>
            <w:fldChar w:fldCharType="separate"/>
          </w:r>
          <w:r>
            <w:rPr>
              <w:sz w:val="28"/>
              <w:szCs w:val="28"/>
            </w:rPr>
            <w:t>13</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_Toc21321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表4-1 政府性基金预算“三公”经费支出预算表</w:t>
          </w:r>
          <w:r>
            <w:rPr>
              <w:sz w:val="28"/>
              <w:szCs w:val="28"/>
            </w:rPr>
            <w:tab/>
          </w:r>
          <w:r>
            <w:rPr>
              <w:sz w:val="28"/>
              <w:szCs w:val="28"/>
            </w:rPr>
            <w:fldChar w:fldCharType="begin"/>
          </w:r>
          <w:r>
            <w:rPr>
              <w:sz w:val="28"/>
              <w:szCs w:val="28"/>
            </w:rPr>
            <w:instrText xml:space="preserve"> PAGEREF _Toc21321 \h </w:instrText>
          </w:r>
          <w:r>
            <w:rPr>
              <w:sz w:val="28"/>
              <w:szCs w:val="28"/>
            </w:rPr>
            <w:fldChar w:fldCharType="separate"/>
          </w:r>
          <w:r>
            <w:rPr>
              <w:sz w:val="28"/>
              <w:szCs w:val="28"/>
            </w:rPr>
            <w:t>13</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_Toc29275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表5 国有资本经营预算支出预算表</w:t>
          </w:r>
          <w:r>
            <w:rPr>
              <w:sz w:val="28"/>
              <w:szCs w:val="28"/>
            </w:rPr>
            <w:tab/>
          </w:r>
          <w:r>
            <w:rPr>
              <w:sz w:val="28"/>
              <w:szCs w:val="28"/>
            </w:rPr>
            <w:fldChar w:fldCharType="begin"/>
          </w:r>
          <w:r>
            <w:rPr>
              <w:sz w:val="28"/>
              <w:szCs w:val="28"/>
            </w:rPr>
            <w:instrText xml:space="preserve"> PAGEREF _Toc29275 \h </w:instrText>
          </w:r>
          <w:r>
            <w:rPr>
              <w:sz w:val="28"/>
              <w:szCs w:val="28"/>
            </w:rPr>
            <w:fldChar w:fldCharType="separate"/>
          </w:r>
          <w:r>
            <w:rPr>
              <w:sz w:val="28"/>
              <w:szCs w:val="28"/>
            </w:rPr>
            <w:t>13</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_Toc23257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lang w:val="en-US" w:eastAsia="zh-CN"/>
            </w:rPr>
            <w:t>表6 政府采购预算表</w:t>
          </w:r>
          <w:r>
            <w:rPr>
              <w:sz w:val="28"/>
              <w:szCs w:val="28"/>
            </w:rPr>
            <w:tab/>
          </w:r>
          <w:r>
            <w:rPr>
              <w:sz w:val="28"/>
              <w:szCs w:val="28"/>
            </w:rPr>
            <w:fldChar w:fldCharType="begin"/>
          </w:r>
          <w:r>
            <w:rPr>
              <w:sz w:val="28"/>
              <w:szCs w:val="28"/>
            </w:rPr>
            <w:instrText xml:space="preserve"> PAGEREF _Toc23257 \h </w:instrText>
          </w:r>
          <w:r>
            <w:rPr>
              <w:sz w:val="28"/>
              <w:szCs w:val="28"/>
            </w:rPr>
            <w:fldChar w:fldCharType="separate"/>
          </w:r>
          <w:r>
            <w:rPr>
              <w:sz w:val="28"/>
              <w:szCs w:val="28"/>
            </w:rPr>
            <w:t>13</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_Toc23663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rPr>
            <w:t>表</w:t>
          </w:r>
          <w:r>
            <w:rPr>
              <w:rFonts w:hint="default" w:ascii="Times New Roman" w:hAnsi="Times New Roman" w:eastAsia="仿宋_GB2312" w:cs="Times New Roman"/>
              <w:sz w:val="28"/>
              <w:szCs w:val="28"/>
              <w:highlight w:val="none"/>
              <w:lang w:val="en-US" w:eastAsia="zh-CN"/>
            </w:rPr>
            <w:t>7</w:t>
          </w:r>
          <w:r>
            <w:rPr>
              <w:rFonts w:hint="default" w:ascii="Times New Roman" w:hAnsi="Times New Roman" w:eastAsia="仿宋_GB2312" w:cs="Times New Roman"/>
              <w:sz w:val="28"/>
              <w:szCs w:val="28"/>
              <w:highlight w:val="none"/>
            </w:rPr>
            <w:t xml:space="preserve"> 部门预算项目绩效目标</w:t>
          </w:r>
          <w:r>
            <w:rPr>
              <w:rFonts w:hint="default" w:ascii="Times New Roman" w:hAnsi="Times New Roman" w:eastAsia="仿宋_GB2312" w:cs="Times New Roman"/>
              <w:sz w:val="28"/>
              <w:szCs w:val="28"/>
              <w:highlight w:val="none"/>
              <w:lang w:eastAsia="zh-CN"/>
            </w:rPr>
            <w:t>表</w:t>
          </w:r>
          <w:r>
            <w:rPr>
              <w:sz w:val="28"/>
              <w:szCs w:val="28"/>
            </w:rPr>
            <w:tab/>
          </w:r>
          <w:r>
            <w:rPr>
              <w:sz w:val="28"/>
              <w:szCs w:val="28"/>
            </w:rPr>
            <w:fldChar w:fldCharType="begin"/>
          </w:r>
          <w:r>
            <w:rPr>
              <w:sz w:val="28"/>
              <w:szCs w:val="28"/>
            </w:rPr>
            <w:instrText xml:space="preserve"> PAGEREF _Toc23663 \h </w:instrText>
          </w:r>
          <w:r>
            <w:rPr>
              <w:sz w:val="28"/>
              <w:szCs w:val="28"/>
            </w:rPr>
            <w:fldChar w:fldCharType="separate"/>
          </w:r>
          <w:r>
            <w:rPr>
              <w:sz w:val="28"/>
              <w:szCs w:val="28"/>
            </w:rPr>
            <w:t>13</w:t>
          </w:r>
          <w:r>
            <w:rPr>
              <w:sz w:val="28"/>
              <w:szCs w:val="28"/>
            </w:rPr>
            <w:fldChar w:fldCharType="end"/>
          </w:r>
          <w:r>
            <w:rPr>
              <w:rFonts w:hint="eastAsia"/>
              <w:sz w:val="28"/>
              <w:szCs w:val="28"/>
              <w:lang w:val="en-US" w:eastAsia="zh-CN"/>
            </w:rPr>
            <w:fldChar w:fldCharType="end"/>
          </w:r>
        </w:p>
        <w:p>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_Toc16876 </w:instrText>
          </w:r>
          <w:r>
            <w:rPr>
              <w:rFonts w:hint="eastAsia"/>
              <w:sz w:val="28"/>
              <w:szCs w:val="28"/>
              <w:lang w:val="en-US" w:eastAsia="zh-CN"/>
            </w:rPr>
            <w:fldChar w:fldCharType="separate"/>
          </w:r>
          <w:r>
            <w:rPr>
              <w:rFonts w:hint="default" w:ascii="Times New Roman" w:hAnsi="Times New Roman" w:eastAsia="仿宋_GB2312" w:cs="Times New Roman"/>
              <w:sz w:val="28"/>
              <w:szCs w:val="28"/>
              <w:highlight w:val="none"/>
              <w:lang w:eastAsia="zh-CN"/>
            </w:rPr>
            <w:t>表</w:t>
          </w:r>
          <w:r>
            <w:rPr>
              <w:rFonts w:hint="default" w:ascii="Times New Roman" w:hAnsi="Times New Roman" w:eastAsia="仿宋_GB2312" w:cs="Times New Roman"/>
              <w:sz w:val="28"/>
              <w:szCs w:val="28"/>
              <w:highlight w:val="none"/>
              <w:lang w:val="en-US" w:eastAsia="zh-CN"/>
            </w:rPr>
            <w:t>8 部门整体支出绩效目标表</w:t>
          </w:r>
          <w:r>
            <w:rPr>
              <w:sz w:val="28"/>
              <w:szCs w:val="28"/>
            </w:rPr>
            <w:tab/>
          </w:r>
          <w:r>
            <w:rPr>
              <w:sz w:val="28"/>
              <w:szCs w:val="28"/>
            </w:rPr>
            <w:fldChar w:fldCharType="begin"/>
          </w:r>
          <w:r>
            <w:rPr>
              <w:sz w:val="28"/>
              <w:szCs w:val="28"/>
            </w:rPr>
            <w:instrText xml:space="preserve"> PAGEREF _Toc16876 \h </w:instrText>
          </w:r>
          <w:r>
            <w:rPr>
              <w:sz w:val="28"/>
              <w:szCs w:val="28"/>
            </w:rPr>
            <w:fldChar w:fldCharType="separate"/>
          </w:r>
          <w:r>
            <w:rPr>
              <w:sz w:val="28"/>
              <w:szCs w:val="28"/>
            </w:rPr>
            <w:t>13</w:t>
          </w:r>
          <w:r>
            <w:rPr>
              <w:sz w:val="28"/>
              <w:szCs w:val="28"/>
            </w:rPr>
            <w:fldChar w:fldCharType="end"/>
          </w:r>
          <w:r>
            <w:rPr>
              <w:rFonts w:hint="eastAsia"/>
              <w:sz w:val="28"/>
              <w:szCs w:val="28"/>
              <w:lang w:val="en-US" w:eastAsia="zh-CN"/>
            </w:rPr>
            <w:fldChar w:fldCharType="end"/>
          </w:r>
        </w:p>
        <w:p>
          <w:pPr>
            <w:pStyle w:val="2"/>
            <w:rPr>
              <w:rFonts w:hint="eastAsia"/>
              <w:sz w:val="28"/>
              <w:szCs w:val="36"/>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sz w:val="28"/>
              <w:szCs w:val="28"/>
              <w:lang w:val="en-US" w:eastAsia="zh-CN"/>
            </w:rPr>
            <w:fldChar w:fldCharType="end"/>
          </w:r>
        </w:p>
      </w:sdtContent>
    </w:sdt>
    <w:p>
      <w:pPr>
        <w:spacing w:line="600" w:lineRule="exact"/>
        <w:ind w:firstLine="640" w:firstLineChars="200"/>
        <w:outlineLvl w:val="0"/>
        <w:rPr>
          <w:rFonts w:hint="default" w:ascii="Times New Roman" w:hAnsi="Times New Roman" w:eastAsia="黑体" w:cs="Times New Roman"/>
          <w:kern w:val="0"/>
          <w:sz w:val="32"/>
          <w:szCs w:val="32"/>
          <w:highlight w:val="none"/>
          <w:lang w:val="en-US" w:eastAsia="zh-CN" w:bidi="ar"/>
        </w:rPr>
      </w:pPr>
      <w:bookmarkStart w:id="1" w:name="_Toc584"/>
      <w:r>
        <w:rPr>
          <w:rFonts w:hint="default" w:ascii="Times New Roman" w:hAnsi="Times New Roman" w:eastAsia="黑体" w:cs="Times New Roman"/>
          <w:kern w:val="0"/>
          <w:sz w:val="32"/>
          <w:szCs w:val="32"/>
          <w:highlight w:val="none"/>
          <w:lang w:val="en-US" w:eastAsia="zh-CN" w:bidi="ar"/>
        </w:rPr>
        <w:t>一、基本职能及主要工作</w:t>
      </w:r>
      <w:bookmarkEnd w:id="1"/>
    </w:p>
    <w:p>
      <w:pPr>
        <w:spacing w:line="600" w:lineRule="exact"/>
        <w:ind w:firstLine="643" w:firstLineChars="200"/>
        <w:outlineLvl w:val="1"/>
        <w:rPr>
          <w:rFonts w:hint="default" w:ascii="Times New Roman" w:hAnsi="Times New Roman" w:eastAsia="楷体_GB2312" w:cs="Times New Roman"/>
          <w:b/>
          <w:sz w:val="32"/>
          <w:szCs w:val="32"/>
          <w:highlight w:val="none"/>
          <w:lang w:val="en-US" w:eastAsia="zh-CN"/>
        </w:rPr>
      </w:pPr>
      <w:bookmarkStart w:id="2" w:name="_Toc22721"/>
      <w:r>
        <w:rPr>
          <w:rFonts w:hint="default" w:ascii="Times New Roman" w:hAnsi="Times New Roman" w:eastAsia="楷体_GB2312" w:cs="Times New Roman"/>
          <w:b/>
          <w:sz w:val="32"/>
          <w:szCs w:val="32"/>
          <w:highlight w:val="none"/>
          <w:lang w:val="en-US" w:eastAsia="zh-CN"/>
        </w:rPr>
        <w:t>(一)</w:t>
      </w:r>
      <w:r>
        <w:rPr>
          <w:rFonts w:hint="eastAsia" w:ascii="Times New Roman" w:hAnsi="Times New Roman" w:eastAsia="楷体_GB2312" w:cs="Times New Roman"/>
          <w:b/>
          <w:sz w:val="32"/>
          <w:szCs w:val="32"/>
          <w:highlight w:val="none"/>
          <w:lang w:val="en-US" w:eastAsia="zh-CN"/>
        </w:rPr>
        <w:t>区工商联</w:t>
      </w:r>
      <w:r>
        <w:rPr>
          <w:rFonts w:hint="default" w:ascii="Times New Roman" w:hAnsi="Times New Roman" w:eastAsia="楷体_GB2312" w:cs="Times New Roman"/>
          <w:b/>
          <w:sz w:val="32"/>
          <w:szCs w:val="32"/>
          <w:highlight w:val="none"/>
        </w:rPr>
        <w:t>职能简介</w:t>
      </w:r>
      <w:bookmarkEnd w:id="2"/>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1.参与区委、区政府重大政策及政治、经济、社会生活中重要问题的政治协商，发挥民主监督作用，参政议政。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2.引导会员企业积极参加国家经济建设，推动社会主义市场经济体制逐步完善，促进社会和非公有制经济全面发展。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3.做好工商界代表人士政治安排的推荐工作，促进非公有经济代表人士健康成长。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4.指导同业公会、行业商会和异地商会等专业组织的工作。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发挥自我教育的优良传统，宣传、贯彻党和国家的方针政策，加强和改进思想政治工作，坚持对广大会员进行“团结、帮助、引导、教育”，促进区域非公有制经济健康发展；提倡“爱国、敬业、守法、奉献”，提高会员素质，培养积极分子队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6.代表并维护会员的合法权益，反映会员的意见、要求和建议；为会员提供有关证明，协调关系，参与调解经济纠纷。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引导会员把自身企业的发展与广安发展结合起来，把个人富裕与全体人民的共同富裕结合起来，把遵守市场规则与发扬社会主义道德结合起来，弘扬中华民族传统美德，先富帮后富，走共同富裕的道路，热心社会公益事业，积极参加扶贫光彩事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8.为会员提供信息、培训、科技、管理、法律、会计、审计、融资、咨询等服务，帮助会员改进经营管理、完善财会制度、照章纳税，提高自身素质和生产技术、产品质量等。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组织会员出国、处境考察访问，举办和参加各种对内对外展销会、交易会，帮助会员开拓国内、国际市场；增进与沿海、经济发达地区工商联（总商会）的联系和友谊，促进经济、技术和贸易合作的发展，协调引进资金、技术和人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10.办好会办企</w:t>
      </w:r>
      <w:r>
        <w:rPr>
          <w:rFonts w:hint="default" w:ascii="仿宋" w:hAnsi="仿宋" w:eastAsia="仿宋" w:cs="Times New Roman"/>
          <w:color w:val="000000"/>
          <w:sz w:val="32"/>
          <w:szCs w:val="32"/>
          <w:lang w:val="en-US" w:eastAsia="zh-CN"/>
        </w:rPr>
        <w:t>业、事业、</w:t>
      </w:r>
      <w:r>
        <w:rPr>
          <w:rFonts w:hint="default" w:ascii="Times New Roman" w:hAnsi="Times New Roman" w:eastAsia="仿宋_GB2312" w:cs="Times New Roman"/>
          <w:sz w:val="32"/>
          <w:szCs w:val="32"/>
          <w:highlight w:val="none"/>
          <w:lang w:val="en-US" w:eastAsia="zh-CN"/>
        </w:rPr>
        <w:t>经济实体。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2B2B2B"/>
          <w:sz w:val="33"/>
          <w:szCs w:val="32"/>
          <w:shd w:val="clear" w:color="auto" w:fill="FFFFFF"/>
          <w:lang w:val="en-US" w:eastAsia="zh-CN"/>
        </w:rPr>
      </w:pPr>
      <w:r>
        <w:rPr>
          <w:rFonts w:hint="default" w:ascii="Times New Roman" w:hAnsi="Times New Roman" w:eastAsia="仿宋_GB2312" w:cs="Times New Roman"/>
          <w:sz w:val="32"/>
          <w:szCs w:val="32"/>
          <w:highlight w:val="none"/>
          <w:lang w:val="en-US" w:eastAsia="zh-CN"/>
        </w:rPr>
        <w:t>11.承办区委、区政府交办和有关部门委托的其他事项。</w:t>
      </w:r>
    </w:p>
    <w:p>
      <w:pPr>
        <w:spacing w:line="600" w:lineRule="exact"/>
        <w:ind w:firstLine="643" w:firstLineChars="200"/>
        <w:outlineLvl w:val="1"/>
        <w:rPr>
          <w:rFonts w:hint="default" w:ascii="Times New Roman" w:hAnsi="Times New Roman" w:eastAsia="楷体_GB2312" w:cs="Times New Roman"/>
          <w:b/>
          <w:sz w:val="32"/>
          <w:szCs w:val="32"/>
          <w:highlight w:val="none"/>
          <w:lang w:val="en-US" w:eastAsia="zh-CN"/>
        </w:rPr>
      </w:pPr>
      <w:bookmarkStart w:id="3" w:name="_Toc14556"/>
      <w:r>
        <w:rPr>
          <w:rFonts w:hint="default" w:ascii="Times New Roman" w:hAnsi="Times New Roman" w:eastAsia="楷体_GB2312" w:cs="Times New Roman"/>
          <w:b/>
          <w:sz w:val="32"/>
          <w:szCs w:val="32"/>
          <w:highlight w:val="none"/>
          <w:lang w:val="en-US" w:eastAsia="zh-CN"/>
        </w:rPr>
        <w:t>(二)</w:t>
      </w:r>
      <w:r>
        <w:rPr>
          <w:rFonts w:hint="eastAsia" w:ascii="Times New Roman" w:hAnsi="Times New Roman" w:eastAsia="楷体_GB2312" w:cs="Times New Roman"/>
          <w:b/>
          <w:sz w:val="32"/>
          <w:szCs w:val="32"/>
          <w:highlight w:val="none"/>
          <w:lang w:val="en-US" w:eastAsia="zh-CN"/>
        </w:rPr>
        <w:t>区</w:t>
      </w:r>
      <w:r>
        <w:rPr>
          <w:rFonts w:hint="default" w:ascii="Times New Roman" w:hAnsi="Times New Roman" w:eastAsia="楷体_GB2312" w:cs="Times New Roman"/>
          <w:b/>
          <w:sz w:val="32"/>
          <w:szCs w:val="32"/>
          <w:highlight w:val="none"/>
          <w:lang w:val="en-US" w:eastAsia="zh-CN"/>
        </w:rPr>
        <w:t>工商联2023年重点工作</w:t>
      </w:r>
      <w:bookmarkEnd w:id="3"/>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2023年，区工商联将以习近平新时代中国特色社会主义思想为指导，全面贯彻党的二十大、省第十二次党代会、市、区第六次党代会精神，围绕区委、区政府中心工作，精心谋划求发展，持之以恒抓落实，确保圆满完成区委、区政府下达的各项工作目标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是持续完善工商联（总商会）各项内控制度，加强组织规范化建设，加强机关干部作风建设，完善激励约束机制，营造干部职工想干事、能干事、干成事的良好氛围。二是加强教育培训，常态化开展“企业家大讲堂”，计划全年开展4次以上，提高广大民营经济人士的政治素质、管理水平和科学发展能力。三是坚持服务兴会，完善联谊交友机制，制作会员企业黄页，常态化开展企业走访，举办“会员沙龙”4次以上，助力民营经济高质量发展。四是搭建“走出去，引进来”平台，协同配合相关部门招商引资、引智引才。五是指导现有广安市“万企兴万村”行动联系点建设提质增效，以点带面，以“万企兴万村”行动联系点建设助力乡村振兴。六是加强与银行、税务、检察院等单位横向联系协作，搭建银政企沟通交流平台，帮助协调解决企业实际困难，计划全年开展银政企对接活动1次以上，送法进企业活动2次以上。</w:t>
      </w:r>
    </w:p>
    <w:p>
      <w:pPr>
        <w:suppressAutoHyphens/>
        <w:bidi w:val="0"/>
        <w:spacing w:line="580" w:lineRule="exact"/>
        <w:ind w:firstLine="640" w:firstLineChars="200"/>
        <w:outlineLvl w:val="0"/>
        <w:rPr>
          <w:rFonts w:hint="default" w:ascii="Times New Roman" w:hAnsi="Times New Roman" w:eastAsia="黑体" w:cs="Times New Roman"/>
          <w:sz w:val="32"/>
          <w:szCs w:val="32"/>
          <w:highlight w:val="none"/>
          <w:lang w:val="en-US" w:eastAsia="zh-CN"/>
        </w:rPr>
      </w:pPr>
      <w:bookmarkStart w:id="4" w:name="_Toc19619"/>
      <w:r>
        <w:rPr>
          <w:rFonts w:hint="default" w:ascii="Times New Roman" w:hAnsi="Times New Roman" w:eastAsia="黑体" w:cs="Times New Roman"/>
          <w:sz w:val="32"/>
          <w:szCs w:val="32"/>
          <w:highlight w:val="none"/>
          <w:lang w:val="en-US" w:eastAsia="zh-CN"/>
        </w:rPr>
        <w:t>二、部门预算单位构成情况</w:t>
      </w:r>
      <w:bookmarkEnd w:id="4"/>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2B2B2B"/>
          <w:sz w:val="33"/>
          <w:szCs w:val="32"/>
          <w:shd w:val="clear" w:color="auto" w:fill="FFFFFF"/>
          <w:lang w:val="en-US" w:eastAsia="zh-CN"/>
        </w:rPr>
      </w:pPr>
      <w:r>
        <w:rPr>
          <w:rFonts w:hint="default" w:ascii="Times New Roman" w:hAnsi="Times New Roman" w:eastAsia="方正仿宋_GBK" w:cs="Times New Roman"/>
          <w:color w:val="2B2B2B"/>
          <w:sz w:val="33"/>
          <w:szCs w:val="32"/>
          <w:shd w:val="clear" w:color="auto" w:fill="FFFFFF"/>
        </w:rPr>
        <w:t>　</w:t>
      </w:r>
      <w:r>
        <w:rPr>
          <w:rFonts w:hint="eastAsia" w:ascii="Times New Roman" w:hAnsi="Times New Roman" w:eastAsia="仿宋_GB2312" w:cs="Times New Roman"/>
          <w:sz w:val="32"/>
          <w:szCs w:val="32"/>
          <w:highlight w:val="none"/>
          <w:lang w:val="en-US" w:eastAsia="zh-CN"/>
        </w:rPr>
        <w:t>区工商联</w:t>
      </w:r>
      <w:r>
        <w:rPr>
          <w:rFonts w:hint="default" w:ascii="Times New Roman" w:hAnsi="Times New Roman" w:eastAsia="仿宋_GB2312" w:cs="Times New Roman"/>
          <w:sz w:val="32"/>
          <w:szCs w:val="32"/>
          <w:highlight w:val="none"/>
          <w:lang w:val="en-US" w:eastAsia="zh-CN"/>
        </w:rPr>
        <w:t>下属其他事业单位1个，为广安区非公有制经济服务中心机关,单位内设</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个科室，</w:t>
      </w:r>
      <w:r>
        <w:rPr>
          <w:rFonts w:hint="eastAsia" w:ascii="Times New Roman" w:hAnsi="Times New Roman" w:eastAsia="仿宋_GB2312" w:cs="Times New Roman"/>
          <w:sz w:val="32"/>
          <w:szCs w:val="32"/>
          <w:highlight w:val="none"/>
          <w:lang w:val="en-US" w:eastAsia="zh-CN"/>
        </w:rPr>
        <w:t>为办公室</w:t>
      </w:r>
      <w:r>
        <w:rPr>
          <w:rFonts w:hint="default" w:ascii="Times New Roman" w:hAnsi="Times New Roman" w:eastAsia="仿宋_GB2312" w:cs="Times New Roman"/>
          <w:sz w:val="32"/>
          <w:szCs w:val="32"/>
          <w:highlight w:val="none"/>
          <w:lang w:val="en-US" w:eastAsia="zh-CN"/>
        </w:rPr>
        <w:t>。</w:t>
      </w:r>
    </w:p>
    <w:p>
      <w:pPr>
        <w:suppressAutoHyphens/>
        <w:bidi w:val="0"/>
        <w:spacing w:line="580" w:lineRule="exact"/>
        <w:ind w:firstLine="640" w:firstLineChars="200"/>
        <w:outlineLvl w:val="0"/>
        <w:rPr>
          <w:rFonts w:hint="default" w:ascii="Times New Roman" w:hAnsi="Times New Roman" w:eastAsia="黑体" w:cs="Times New Roman"/>
          <w:sz w:val="32"/>
          <w:szCs w:val="32"/>
          <w:highlight w:val="none"/>
          <w:lang w:val="en-US" w:eastAsia="zh-CN"/>
        </w:rPr>
      </w:pPr>
      <w:bookmarkStart w:id="5" w:name="_Toc6391"/>
      <w:r>
        <w:rPr>
          <w:rFonts w:hint="default" w:ascii="Times New Roman" w:hAnsi="Times New Roman" w:eastAsia="黑体" w:cs="Times New Roman"/>
          <w:sz w:val="32"/>
          <w:szCs w:val="32"/>
          <w:highlight w:val="none"/>
          <w:lang w:val="en-US" w:eastAsia="zh-CN"/>
        </w:rPr>
        <w:t>三、收支预算情况</w:t>
      </w:r>
      <w:bookmarkEnd w:id="5"/>
    </w:p>
    <w:p>
      <w:pPr>
        <w:suppressAutoHyphens/>
        <w:bidi w:val="0"/>
        <w:spacing w:line="580" w:lineRule="exact"/>
        <w:ind w:firstLine="640" w:firstLineChars="200"/>
        <w:rPr>
          <w:rFonts w:hint="default" w:ascii="Times New Roman" w:hAnsi="Times New Roman" w:eastAsia="方正仿宋_GBK" w:cs="Times New Roman"/>
          <w:color w:val="2B2B2B"/>
          <w:sz w:val="33"/>
          <w:szCs w:val="32"/>
          <w:shd w:val="clear" w:color="auto" w:fill="FFFFFF"/>
          <w:lang w:val="en-US" w:eastAsia="zh-CN"/>
        </w:rPr>
      </w:pPr>
      <w:r>
        <w:rPr>
          <w:rFonts w:hint="default" w:ascii="Times New Roman" w:hAnsi="Times New Roman" w:eastAsia="仿宋_GB2312" w:cs="Times New Roman"/>
          <w:sz w:val="32"/>
          <w:szCs w:val="32"/>
          <w:highlight w:val="none"/>
          <w:lang w:val="en-US" w:eastAsia="zh-CN"/>
        </w:rPr>
        <w:t>按照综合预算的原则，</w:t>
      </w:r>
      <w:r>
        <w:rPr>
          <w:rFonts w:hint="eastAsia" w:ascii="Times New Roman" w:hAnsi="Times New Roman" w:eastAsia="仿宋_GB2312" w:cs="Times New Roman"/>
          <w:sz w:val="32"/>
          <w:szCs w:val="32"/>
          <w:highlight w:val="none"/>
          <w:lang w:val="en-US" w:eastAsia="zh-CN"/>
        </w:rPr>
        <w:t>区工商联</w:t>
      </w:r>
      <w:r>
        <w:rPr>
          <w:rFonts w:hint="default" w:ascii="Times New Roman" w:hAnsi="Times New Roman" w:eastAsia="仿宋_GB2312" w:cs="Times New Roman"/>
          <w:sz w:val="32"/>
          <w:szCs w:val="32"/>
          <w:highlight w:val="none"/>
          <w:lang w:val="en-US" w:eastAsia="zh-CN"/>
        </w:rPr>
        <w:t>所有收入和支出均纳入部门预算管理。收入包括：一般公共预算拨款收入；支出包括：一般公共服务支出、社会保障和就业支出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卫生健康支出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住房保障支出。</w:t>
      </w:r>
      <w:r>
        <w:rPr>
          <w:rFonts w:hint="eastAsia" w:ascii="Times New Roman" w:hAnsi="Times New Roman" w:eastAsia="仿宋_GB2312" w:cs="Times New Roman"/>
          <w:sz w:val="32"/>
          <w:szCs w:val="32"/>
          <w:highlight w:val="none"/>
          <w:lang w:val="en-US" w:eastAsia="zh-CN"/>
        </w:rPr>
        <w:t>区工商联</w:t>
      </w:r>
      <w:r>
        <w:rPr>
          <w:rFonts w:hint="default" w:ascii="Times New Roman" w:hAnsi="Times New Roman" w:eastAsia="仿宋_GB2312" w:cs="Times New Roman"/>
          <w:sz w:val="32"/>
          <w:szCs w:val="32"/>
          <w:highlight w:val="none"/>
          <w:lang w:val="en-US" w:eastAsia="zh-CN"/>
        </w:rPr>
        <w:t>2023年收支预算总数</w:t>
      </w:r>
      <w:r>
        <w:rPr>
          <w:rFonts w:hint="eastAsia" w:ascii="Times New Roman" w:hAnsi="Times New Roman" w:eastAsia="仿宋_GB2312" w:cs="Times New Roman"/>
          <w:sz w:val="32"/>
          <w:szCs w:val="32"/>
          <w:highlight w:val="none"/>
          <w:lang w:val="en-US" w:eastAsia="zh-CN"/>
        </w:rPr>
        <w:t>104.64</w:t>
      </w:r>
      <w:r>
        <w:rPr>
          <w:rFonts w:hint="default" w:ascii="Times New Roman" w:hAnsi="Times New Roman" w:eastAsia="仿宋_GB2312" w:cs="Times New Roman"/>
          <w:sz w:val="32"/>
          <w:szCs w:val="32"/>
          <w:highlight w:val="none"/>
          <w:lang w:val="en-US" w:eastAsia="zh-CN"/>
        </w:rPr>
        <w:t>万元,比2022年收支预算总数增加</w:t>
      </w:r>
      <w:r>
        <w:rPr>
          <w:rFonts w:hint="eastAsia" w:ascii="Times New Roman" w:hAnsi="Times New Roman" w:eastAsia="仿宋_GB2312" w:cs="Times New Roman"/>
          <w:sz w:val="32"/>
          <w:szCs w:val="32"/>
          <w:highlight w:val="none"/>
          <w:lang w:val="en-US" w:eastAsia="zh-CN"/>
        </w:rPr>
        <w:t>40.79</w:t>
      </w:r>
      <w:r>
        <w:rPr>
          <w:rFonts w:hint="default" w:ascii="Times New Roman" w:hAnsi="Times New Roman" w:eastAsia="仿宋_GB2312" w:cs="Times New Roman"/>
          <w:sz w:val="32"/>
          <w:szCs w:val="32"/>
          <w:highlight w:val="none"/>
          <w:lang w:val="en-US" w:eastAsia="zh-CN"/>
        </w:rPr>
        <w:t>万元，主要原因是:2023年把基础绩效奖纳入年度预算，且人员增加1个</w:t>
      </w:r>
      <w:r>
        <w:rPr>
          <w:rFonts w:hint="eastAsia" w:ascii="Times New Roman" w:hAnsi="Times New Roman" w:eastAsia="仿宋_GB2312" w:cs="Times New Roman"/>
          <w:sz w:val="32"/>
          <w:szCs w:val="32"/>
          <w:highlight w:val="none"/>
          <w:lang w:val="en-US" w:eastAsia="zh-CN"/>
        </w:rPr>
        <w:t>。</w:t>
      </w:r>
    </w:p>
    <w:p>
      <w:pPr>
        <w:spacing w:line="600" w:lineRule="exact"/>
        <w:ind w:firstLine="643" w:firstLineChars="200"/>
        <w:outlineLvl w:val="1"/>
        <w:rPr>
          <w:rFonts w:hint="default" w:ascii="Times New Roman" w:hAnsi="Times New Roman" w:eastAsia="楷体_GB2312" w:cs="Times New Roman"/>
          <w:b/>
          <w:sz w:val="32"/>
          <w:szCs w:val="32"/>
          <w:highlight w:val="none"/>
          <w:lang w:val="en-US" w:eastAsia="zh-CN"/>
        </w:rPr>
      </w:pPr>
      <w:bookmarkStart w:id="6" w:name="_Toc28980"/>
      <w:r>
        <w:rPr>
          <w:rFonts w:hint="default" w:ascii="Times New Roman" w:hAnsi="Times New Roman" w:eastAsia="楷体_GB2312" w:cs="Times New Roman"/>
          <w:b/>
          <w:sz w:val="32"/>
          <w:szCs w:val="32"/>
          <w:highlight w:val="none"/>
          <w:lang w:val="en-US" w:eastAsia="zh-CN"/>
        </w:rPr>
        <w:t>(一)收入预算情况</w:t>
      </w:r>
      <w:bookmarkEnd w:id="6"/>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区工商联</w:t>
      </w:r>
      <w:r>
        <w:rPr>
          <w:rFonts w:hint="default" w:ascii="Times New Roman" w:hAnsi="Times New Roman" w:eastAsia="仿宋_GB2312" w:cs="Times New Roman"/>
          <w:sz w:val="32"/>
          <w:szCs w:val="32"/>
          <w:highlight w:val="none"/>
          <w:lang w:val="en-US" w:eastAsia="zh-CN"/>
        </w:rPr>
        <w:t>2023年收入预算104.64万元,其中:一般公共预算拨款收入104.64万元,占收入的100%。</w:t>
      </w:r>
    </w:p>
    <w:p>
      <w:pPr>
        <w:spacing w:line="600" w:lineRule="exact"/>
        <w:ind w:firstLine="643" w:firstLineChars="200"/>
        <w:outlineLvl w:val="1"/>
        <w:rPr>
          <w:rFonts w:hint="default" w:ascii="Times New Roman" w:hAnsi="Times New Roman" w:eastAsia="楷体_GB2312" w:cs="Times New Roman"/>
          <w:b/>
          <w:sz w:val="32"/>
          <w:szCs w:val="32"/>
          <w:highlight w:val="none"/>
          <w:lang w:val="en-US" w:eastAsia="zh-CN"/>
        </w:rPr>
      </w:pPr>
      <w:bookmarkStart w:id="7" w:name="_Toc29759"/>
      <w:r>
        <w:rPr>
          <w:rFonts w:hint="default" w:ascii="Times New Roman" w:hAnsi="Times New Roman" w:eastAsia="楷体_GB2312" w:cs="Times New Roman"/>
          <w:b/>
          <w:sz w:val="32"/>
          <w:szCs w:val="32"/>
          <w:highlight w:val="none"/>
          <w:lang w:val="en-US" w:eastAsia="zh-CN"/>
        </w:rPr>
        <w:t>(二)支出预算情况</w:t>
      </w:r>
      <w:bookmarkEnd w:id="7"/>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区工商联</w:t>
      </w:r>
      <w:r>
        <w:rPr>
          <w:rFonts w:hint="default" w:ascii="Times New Roman" w:hAnsi="Times New Roman" w:eastAsia="仿宋_GB2312" w:cs="Times New Roman"/>
          <w:sz w:val="32"/>
          <w:szCs w:val="32"/>
          <w:highlight w:val="none"/>
          <w:lang w:val="en-US" w:eastAsia="zh-CN"/>
        </w:rPr>
        <w:t>2023年支出预算104.64万元,其中:基本支出97.23万元,占支出的92.92%;项目支出7.41万元,占支出的7.08%。</w:t>
      </w:r>
    </w:p>
    <w:p>
      <w:pPr>
        <w:suppressAutoHyphens/>
        <w:bidi w:val="0"/>
        <w:spacing w:line="580" w:lineRule="exact"/>
        <w:ind w:firstLine="640" w:firstLineChars="200"/>
        <w:outlineLvl w:val="0"/>
        <w:rPr>
          <w:rFonts w:hint="default" w:ascii="Times New Roman" w:hAnsi="Times New Roman" w:eastAsia="黑体" w:cs="Times New Roman"/>
          <w:sz w:val="32"/>
          <w:szCs w:val="32"/>
          <w:highlight w:val="none"/>
          <w:lang w:val="en-US" w:eastAsia="zh-CN"/>
        </w:rPr>
      </w:pPr>
      <w:bookmarkStart w:id="8" w:name="_Toc15752"/>
      <w:r>
        <w:rPr>
          <w:rFonts w:hint="default" w:ascii="Times New Roman" w:hAnsi="Times New Roman" w:eastAsia="黑体" w:cs="Times New Roman"/>
          <w:sz w:val="32"/>
          <w:szCs w:val="32"/>
          <w:highlight w:val="none"/>
          <w:lang w:val="en-US" w:eastAsia="zh-CN"/>
        </w:rPr>
        <w:t>四、财政拨款收支预算情况</w:t>
      </w:r>
      <w:bookmarkEnd w:id="8"/>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区工商联</w:t>
      </w:r>
      <w:r>
        <w:rPr>
          <w:rFonts w:hint="default" w:ascii="Times New Roman" w:hAnsi="Times New Roman" w:eastAsia="仿宋_GB2312" w:cs="Times New Roman"/>
          <w:sz w:val="32"/>
          <w:szCs w:val="32"/>
          <w:highlight w:val="none"/>
          <w:lang w:val="en-US" w:eastAsia="zh-CN"/>
        </w:rPr>
        <w:t>2023年财政拨款收支总预算104.64万元,较2022年收支预算总数增加40.79万元。主要原因是:2023年把基础绩效奖纳入年度预算，且人员增加1个。</w:t>
      </w:r>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收入包括:一般公共预算拨款收入104.64万元,政府性基金预算拨款收入</w:t>
      </w:r>
      <w:r>
        <w:rPr>
          <w:rFonts w:hint="eastAsia" w:ascii="Times New Roman" w:hAnsi="Times New Roman" w:eastAsia="仿宋_GB2312" w:cs="Times New Roman"/>
          <w:sz w:val="32"/>
          <w:szCs w:val="32"/>
          <w:highlight w:val="none"/>
          <w:lang w:val="en-US" w:eastAsia="zh-CN"/>
        </w:rPr>
        <w:t>0万元，国有资本经营预算拨款收入0万元，上年结转0万元</w:t>
      </w:r>
      <w:r>
        <w:rPr>
          <w:rFonts w:hint="default" w:ascii="Times New Roman" w:hAnsi="Times New Roman" w:eastAsia="仿宋_GB2312" w:cs="Times New Roman"/>
          <w:sz w:val="32"/>
          <w:szCs w:val="32"/>
          <w:highlight w:val="none"/>
          <w:lang w:val="en-US" w:eastAsia="zh-CN"/>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支出包括:一般公共服务支出80.32万元,社会保障和就业支出10.33万元,卫生健康支出5.72万元,住房保障8.27万元。</w:t>
      </w:r>
    </w:p>
    <w:p>
      <w:pPr>
        <w:suppressAutoHyphens/>
        <w:bidi w:val="0"/>
        <w:spacing w:line="580" w:lineRule="exact"/>
        <w:ind w:firstLine="640" w:firstLineChars="200"/>
        <w:outlineLvl w:val="0"/>
        <w:rPr>
          <w:rFonts w:hint="default" w:ascii="Times New Roman" w:hAnsi="Times New Roman" w:eastAsia="黑体" w:cs="Times New Roman"/>
          <w:sz w:val="32"/>
          <w:szCs w:val="32"/>
          <w:highlight w:val="none"/>
          <w:lang w:val="en-US" w:eastAsia="zh-CN"/>
        </w:rPr>
      </w:pPr>
      <w:bookmarkStart w:id="9" w:name="_Toc18780"/>
      <w:r>
        <w:rPr>
          <w:rFonts w:hint="default" w:ascii="Times New Roman" w:hAnsi="Times New Roman" w:eastAsia="黑体" w:cs="Times New Roman"/>
          <w:sz w:val="32"/>
          <w:szCs w:val="32"/>
          <w:highlight w:val="none"/>
          <w:lang w:val="en-US" w:eastAsia="zh-CN"/>
        </w:rPr>
        <w:t>五、一般公共预算当年拨款情况</w:t>
      </w:r>
      <w:bookmarkEnd w:id="9"/>
    </w:p>
    <w:p>
      <w:pPr>
        <w:spacing w:line="600" w:lineRule="exact"/>
        <w:ind w:firstLine="643" w:firstLineChars="200"/>
        <w:outlineLvl w:val="1"/>
        <w:rPr>
          <w:rFonts w:hint="default" w:ascii="Times New Roman" w:hAnsi="Times New Roman" w:eastAsia="楷体_GB2312" w:cs="Times New Roman"/>
          <w:b/>
          <w:sz w:val="32"/>
          <w:szCs w:val="32"/>
          <w:highlight w:val="none"/>
          <w:lang w:val="en-US" w:eastAsia="zh-CN"/>
        </w:rPr>
      </w:pPr>
      <w:bookmarkStart w:id="10" w:name="_Toc4612"/>
      <w:r>
        <w:rPr>
          <w:rFonts w:hint="default" w:ascii="Times New Roman" w:hAnsi="Times New Roman" w:eastAsia="楷体_GB2312" w:cs="Times New Roman"/>
          <w:b/>
          <w:sz w:val="32"/>
          <w:szCs w:val="32"/>
          <w:highlight w:val="none"/>
          <w:lang w:val="en-US" w:eastAsia="zh-CN"/>
        </w:rPr>
        <w:t>(一)一般公共预算当年拨款规模变化情况</w:t>
      </w:r>
      <w:bookmarkEnd w:id="10"/>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区工商联</w:t>
      </w:r>
      <w:r>
        <w:rPr>
          <w:rFonts w:hint="default" w:ascii="Times New Roman" w:hAnsi="Times New Roman" w:eastAsia="仿宋_GB2312" w:cs="Times New Roman"/>
          <w:sz w:val="32"/>
          <w:szCs w:val="32"/>
          <w:highlight w:val="none"/>
          <w:lang w:val="en-US" w:eastAsia="zh-CN"/>
        </w:rPr>
        <w:t>2023年一般公共预算当年财政拨款104.64万元,较2022年(2022年一般公共预算当年财政拨款63.85万元)一般公共预算当年财政拨款增加40.79万元,增加63.88%。增加的主要原因是:2023年把基础绩效奖纳入年度预算，且人员增加1个。</w:t>
      </w:r>
    </w:p>
    <w:p>
      <w:pPr>
        <w:spacing w:line="600" w:lineRule="exact"/>
        <w:ind w:firstLine="643" w:firstLineChars="200"/>
        <w:outlineLvl w:val="1"/>
        <w:rPr>
          <w:rFonts w:hint="default" w:ascii="Times New Roman" w:hAnsi="Times New Roman" w:eastAsia="楷体_GB2312" w:cs="Times New Roman"/>
          <w:b/>
          <w:sz w:val="32"/>
          <w:szCs w:val="32"/>
          <w:highlight w:val="none"/>
          <w:lang w:val="en-US" w:eastAsia="zh-CN"/>
        </w:rPr>
      </w:pPr>
      <w:bookmarkStart w:id="11" w:name="_Toc18963"/>
      <w:r>
        <w:rPr>
          <w:rFonts w:hint="default" w:ascii="Times New Roman" w:hAnsi="Times New Roman" w:eastAsia="楷体_GB2312" w:cs="Times New Roman"/>
          <w:b/>
          <w:sz w:val="32"/>
          <w:szCs w:val="32"/>
          <w:highlight w:val="none"/>
          <w:lang w:val="en-US" w:eastAsia="zh-CN"/>
        </w:rPr>
        <w:t>(二)一般公共预算当年拨款结构情况</w:t>
      </w:r>
      <w:bookmarkEnd w:id="11"/>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一般公共服务支出80.32万元,占支出的76.76%;社会保障和就业支出10.33万元,占支出的9.87%;卫生健康支出5.72万元,占支出的5.47%，住房保障8.27万元,占支出的7.9%。</w:t>
      </w:r>
    </w:p>
    <w:p>
      <w:pPr>
        <w:spacing w:line="600" w:lineRule="exact"/>
        <w:ind w:firstLine="643" w:firstLineChars="200"/>
        <w:outlineLvl w:val="1"/>
        <w:rPr>
          <w:rFonts w:hint="default" w:ascii="Times New Roman" w:hAnsi="Times New Roman" w:eastAsia="楷体_GB2312" w:cs="Times New Roman"/>
          <w:b/>
          <w:sz w:val="32"/>
          <w:szCs w:val="32"/>
          <w:highlight w:val="none"/>
          <w:lang w:val="en-US" w:eastAsia="zh-CN"/>
        </w:rPr>
      </w:pPr>
      <w:bookmarkStart w:id="12" w:name="_Toc10368"/>
      <w:r>
        <w:rPr>
          <w:rFonts w:hint="eastAsia" w:ascii="Times New Roman" w:hAnsi="Times New Roman" w:eastAsia="楷体_GB2312" w:cs="Times New Roman"/>
          <w:b/>
          <w:sz w:val="32"/>
          <w:szCs w:val="32"/>
          <w:highlight w:val="none"/>
          <w:lang w:val="en-US" w:eastAsia="zh-CN"/>
        </w:rPr>
        <w:t>(</w:t>
      </w:r>
      <w:r>
        <w:rPr>
          <w:rFonts w:hint="default" w:ascii="Times New Roman" w:hAnsi="Times New Roman" w:eastAsia="楷体_GB2312" w:cs="Times New Roman"/>
          <w:b/>
          <w:sz w:val="32"/>
          <w:szCs w:val="32"/>
          <w:highlight w:val="none"/>
          <w:lang w:val="en-US" w:eastAsia="zh-CN"/>
        </w:rPr>
        <w:t>三</w:t>
      </w:r>
      <w:r>
        <w:rPr>
          <w:rFonts w:hint="eastAsia" w:ascii="Times New Roman" w:hAnsi="Times New Roman" w:eastAsia="楷体_GB2312" w:cs="Times New Roman"/>
          <w:b/>
          <w:sz w:val="32"/>
          <w:szCs w:val="32"/>
          <w:highlight w:val="none"/>
          <w:lang w:val="en-US" w:eastAsia="zh-CN"/>
        </w:rPr>
        <w:t>)</w:t>
      </w:r>
      <w:r>
        <w:rPr>
          <w:rFonts w:hint="default" w:ascii="Times New Roman" w:hAnsi="Times New Roman" w:eastAsia="楷体_GB2312" w:cs="Times New Roman"/>
          <w:b/>
          <w:sz w:val="32"/>
          <w:szCs w:val="32"/>
          <w:highlight w:val="none"/>
          <w:lang w:val="en-US" w:eastAsia="zh-CN"/>
        </w:rPr>
        <w:t>一般公共预算当年拨款具体使用情况</w:t>
      </w:r>
      <w:bookmarkEnd w:id="12"/>
    </w:p>
    <w:p>
      <w:pPr>
        <w:suppressAutoHyphens/>
        <w:bidi w:val="0"/>
        <w:spacing w:line="580" w:lineRule="exact"/>
        <w:ind w:firstLine="640" w:firstLineChars="200"/>
        <w:outlineLvl w:val="9"/>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一般公共服务支出（类）财政事务（款）行政运行（项）：2023年预算数为61.53</w:t>
      </w:r>
      <w:r>
        <w:rPr>
          <w:rFonts w:hint="default"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主要用于保障区工商联机关正常运转的日常支出，包括基本工资、津贴补贴等人员经费以及办公费、印刷费、水电费、差旅费等日常公用经费。</w:t>
      </w:r>
    </w:p>
    <w:p>
      <w:pPr>
        <w:suppressAutoHyphens/>
        <w:bidi w:val="0"/>
        <w:spacing w:line="580" w:lineRule="exact"/>
        <w:ind w:firstLine="640" w:firstLineChars="200"/>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一般公共服务支出（类）财政事务（款）事业运行（项）：2023年预算数为18.79</w:t>
      </w:r>
      <w:r>
        <w:rPr>
          <w:rFonts w:hint="default" w:ascii="Times New Roman" w:hAnsi="Times New Roman" w:eastAsia="仿宋_GB2312" w:cs="Times New Roman"/>
          <w:kern w:val="2"/>
          <w:sz w:val="32"/>
          <w:szCs w:val="32"/>
          <w:highlight w:val="none"/>
          <w:lang w:val="en-US" w:eastAsia="zh-CN" w:bidi="ar-SA"/>
        </w:rPr>
        <w:t>万元，</w:t>
      </w:r>
      <w:r>
        <w:rPr>
          <w:rFonts w:hint="eastAsia" w:ascii="Times New Roman" w:hAnsi="Times New Roman" w:eastAsia="仿宋_GB2312" w:cs="Times New Roman"/>
          <w:kern w:val="2"/>
          <w:sz w:val="32"/>
          <w:szCs w:val="32"/>
          <w:highlight w:val="none"/>
          <w:lang w:val="en-US" w:eastAsia="zh-CN" w:bidi="ar-SA"/>
        </w:rPr>
        <w:t>保障下属事业单位人员经费。</w:t>
      </w:r>
    </w:p>
    <w:p>
      <w:pPr>
        <w:suppressAutoHyphens/>
        <w:bidi w:val="0"/>
        <w:spacing w:line="580" w:lineRule="exact"/>
        <w:ind w:firstLine="640" w:firstLineChars="200"/>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3.社会保障和就业支出（类）行政事业单位离退休（款）行政单位离退休（项）：2023年预算数为0.06万元，主要用于退休人员。</w:t>
      </w:r>
    </w:p>
    <w:p>
      <w:pPr>
        <w:suppressAutoHyphens/>
        <w:bidi w:val="0"/>
        <w:spacing w:line="580" w:lineRule="exact"/>
        <w:ind w:firstLine="640" w:firstLineChars="200"/>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4.社会保障和就业支出（类）行政事业单位离退休（款）机关事业单位基本养老保险缴费支出（项）：2023年预算数为10.05万元，主要用于</w:t>
      </w:r>
      <w:r>
        <w:rPr>
          <w:rFonts w:hint="eastAsia" w:ascii="Times New Roman" w:hAnsi="Times New Roman" w:eastAsia="仿宋_GB2312" w:cs="Times New Roman"/>
          <w:sz w:val="32"/>
          <w:szCs w:val="32"/>
          <w:highlight w:val="none"/>
          <w:lang w:val="en-US" w:eastAsia="zh-CN"/>
        </w:rPr>
        <w:t>机关干部职工基本养老保险支出，保障职工权益。</w:t>
      </w:r>
    </w:p>
    <w:p>
      <w:pPr>
        <w:suppressAutoHyphens/>
        <w:bidi w:val="0"/>
        <w:spacing w:line="580" w:lineRule="exact"/>
        <w:ind w:firstLine="640" w:firstLineChars="200"/>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5.社会保障和就业支出（类）行政事业单位离退休（款）机关事业单位基本养老保险缴费支出（项）：2023年预算数为0.23万元，主要用于</w:t>
      </w:r>
      <w:r>
        <w:rPr>
          <w:rFonts w:hint="eastAsia" w:ascii="Times New Roman" w:hAnsi="Times New Roman" w:eastAsia="仿宋_GB2312" w:cs="Times New Roman"/>
          <w:sz w:val="32"/>
          <w:szCs w:val="32"/>
          <w:highlight w:val="none"/>
          <w:lang w:val="en-US" w:eastAsia="zh-CN"/>
        </w:rPr>
        <w:t>机关干部职工工伤保险等保险支出，保障职工权益。</w:t>
      </w:r>
    </w:p>
    <w:p>
      <w:pPr>
        <w:suppressAutoHyphens/>
        <w:bidi w:val="0"/>
        <w:spacing w:line="580" w:lineRule="exact"/>
        <w:ind w:firstLine="640" w:firstLineChars="200"/>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6.卫生健康支出（类）行政事业单位医疗（款）行政单位医疗（项）：2023年预算数为3.44万元，主要用于区工商联及下属事业单位按照规定标准为职工缴纳的基本医疗保险支出。</w:t>
      </w:r>
    </w:p>
    <w:p>
      <w:pPr>
        <w:suppressAutoHyphens/>
        <w:bidi w:val="0"/>
        <w:spacing w:line="580" w:lineRule="exact"/>
        <w:ind w:firstLine="640" w:firstLineChars="200"/>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.卫生健康支出（类）行政事业单位医疗（款）</w:t>
      </w:r>
      <w:r>
        <w:rPr>
          <w:rFonts w:hint="eastAsia" w:ascii="Times New Roman" w:hAnsi="Times New Roman" w:eastAsia="仿宋_GB2312" w:cs="Times New Roman"/>
          <w:sz w:val="32"/>
          <w:szCs w:val="32"/>
          <w:highlight w:val="none"/>
          <w:lang w:val="en-US" w:eastAsia="zh-CN"/>
        </w:rPr>
        <w:t>事业</w:t>
      </w:r>
      <w:r>
        <w:rPr>
          <w:rFonts w:hint="eastAsia" w:ascii="Times New Roman" w:hAnsi="Times New Roman" w:eastAsia="仿宋_GB2312" w:cs="Times New Roman"/>
          <w:sz w:val="32"/>
          <w:szCs w:val="32"/>
          <w:highlight w:val="none"/>
        </w:rPr>
        <w:t>单位医疗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0.85</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主要用于</w:t>
      </w:r>
      <w:r>
        <w:rPr>
          <w:rFonts w:hint="eastAsia" w:ascii="Times New Roman" w:hAnsi="Times New Roman" w:eastAsia="仿宋_GB2312" w:cs="Times New Roman"/>
          <w:kern w:val="2"/>
          <w:sz w:val="32"/>
          <w:szCs w:val="32"/>
          <w:highlight w:val="none"/>
          <w:lang w:val="en-US" w:eastAsia="zh-CN" w:bidi="ar-SA"/>
        </w:rPr>
        <w:t>下属事业单位</w:t>
      </w:r>
      <w:r>
        <w:rPr>
          <w:rFonts w:hint="eastAsia" w:ascii="Times New Roman" w:hAnsi="Times New Roman" w:eastAsia="仿宋_GB2312" w:cs="Times New Roman"/>
          <w:sz w:val="32"/>
          <w:szCs w:val="32"/>
          <w:highlight w:val="none"/>
          <w:lang w:val="en-US" w:eastAsia="zh-CN"/>
        </w:rPr>
        <w:t>职工保险支出，保障职工权益。</w:t>
      </w:r>
    </w:p>
    <w:p>
      <w:pPr>
        <w:suppressAutoHyphens/>
        <w:bidi w:val="0"/>
        <w:spacing w:line="580" w:lineRule="exact"/>
        <w:ind w:firstLine="640" w:firstLineChars="200"/>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.卫生健康支出（类）行政事业单位医疗（款）</w:t>
      </w:r>
      <w:r>
        <w:rPr>
          <w:rFonts w:hint="eastAsia" w:ascii="Times New Roman" w:hAnsi="Times New Roman" w:eastAsia="仿宋_GB2312" w:cs="Times New Roman"/>
          <w:sz w:val="32"/>
          <w:szCs w:val="32"/>
          <w:highlight w:val="none"/>
          <w:lang w:val="en-US" w:eastAsia="zh-CN"/>
        </w:rPr>
        <w:t>公务员医疗补助（项）：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1.42</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主要用于</w:t>
      </w:r>
      <w:r>
        <w:rPr>
          <w:rFonts w:hint="eastAsia" w:ascii="Times New Roman" w:hAnsi="Times New Roman" w:eastAsia="仿宋_GB2312" w:cs="Times New Roman"/>
          <w:sz w:val="32"/>
          <w:szCs w:val="32"/>
          <w:highlight w:val="none"/>
          <w:lang w:val="en-US" w:eastAsia="zh-CN"/>
        </w:rPr>
        <w:t>机关公务员医疗保险支出，保障职工权益。</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cs="Times New Roman"/>
          <w:lang w:val="en-US" w:eastAsia="zh-CN"/>
        </w:rPr>
      </w:pPr>
      <w:bookmarkStart w:id="13" w:name="_Toc6003"/>
      <w:bookmarkStart w:id="14" w:name="_Toc13651"/>
      <w:r>
        <w:rPr>
          <w:rFonts w:hint="eastAsia" w:ascii="Times New Roman" w:hAnsi="Times New Roman" w:eastAsia="方正仿宋_GBK" w:cs="Times New Roman"/>
          <w:color w:val="2B2B2B"/>
          <w:sz w:val="33"/>
          <w:szCs w:val="32"/>
          <w:shd w:val="clear" w:color="auto" w:fill="FFFFFF"/>
          <w:lang w:val="en-US" w:eastAsia="zh-CN"/>
        </w:rPr>
        <w:t>9</w:t>
      </w:r>
      <w:r>
        <w:rPr>
          <w:rFonts w:hint="default" w:ascii="Times New Roman" w:hAnsi="Times New Roman" w:eastAsia="方正仿宋_GBK" w:cs="Times New Roman"/>
          <w:color w:val="2B2B2B"/>
          <w:sz w:val="33"/>
          <w:szCs w:val="32"/>
          <w:shd w:val="clear" w:color="auto" w:fill="FFFFFF"/>
          <w:lang w:val="en-US" w:eastAsia="zh-CN"/>
        </w:rPr>
        <w:t>.住房保障支出（类）</w:t>
      </w:r>
      <w:r>
        <w:rPr>
          <w:rFonts w:hint="default" w:ascii="Times New Roman" w:hAnsi="Times New Roman" w:eastAsia="仿宋_GB2312" w:cs="Times New Roman"/>
          <w:bCs w:val="0"/>
          <w:kern w:val="2"/>
          <w:sz w:val="32"/>
          <w:szCs w:val="32"/>
          <w:highlight w:val="none"/>
          <w:lang w:val="en-US" w:eastAsia="zh-CN" w:bidi="ar-SA"/>
        </w:rPr>
        <w:t>行政事业部门住房保障（款）行政部门住房保障（项）</w:t>
      </w:r>
      <w:r>
        <w:rPr>
          <w:rFonts w:hint="eastAsia" w:ascii="Times New Roman" w:hAnsi="Times New Roman" w:eastAsia="仿宋_GB2312" w:cs="Times New Roman"/>
          <w:bCs w:val="0"/>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2023年预算数为</w:t>
      </w:r>
      <w:r>
        <w:rPr>
          <w:rFonts w:hint="default" w:ascii="Times New Roman" w:hAnsi="Times New Roman" w:eastAsia="方正仿宋_GBK" w:cs="Times New Roman"/>
          <w:color w:val="2B2B2B"/>
          <w:sz w:val="33"/>
          <w:szCs w:val="32"/>
          <w:shd w:val="clear" w:color="auto" w:fill="FFFFFF"/>
          <w:lang w:val="en-US" w:eastAsia="zh-CN"/>
        </w:rPr>
        <w:t>8.</w:t>
      </w:r>
      <w:r>
        <w:rPr>
          <w:rFonts w:hint="eastAsia" w:ascii="Times New Roman" w:hAnsi="Times New Roman" w:eastAsia="方正仿宋_GBK" w:cs="Times New Roman"/>
          <w:color w:val="2B2B2B"/>
          <w:sz w:val="33"/>
          <w:szCs w:val="32"/>
          <w:shd w:val="clear" w:color="auto" w:fill="FFFFFF"/>
          <w:lang w:val="en-US" w:eastAsia="zh-CN"/>
        </w:rPr>
        <w:t>27</w:t>
      </w:r>
      <w:r>
        <w:rPr>
          <w:rFonts w:hint="default" w:ascii="Times New Roman" w:hAnsi="Times New Roman" w:eastAsia="方正仿宋_GBK" w:cs="Times New Roman"/>
          <w:color w:val="2B2B2B"/>
          <w:sz w:val="33"/>
          <w:szCs w:val="32"/>
          <w:shd w:val="clear" w:color="auto" w:fill="FFFFFF"/>
          <w:lang w:val="en-US" w:eastAsia="zh-CN"/>
        </w:rPr>
        <w:t>万元，主要用于：</w:t>
      </w:r>
      <w:r>
        <w:rPr>
          <w:rFonts w:hint="eastAsia" w:ascii="Times New Roman" w:hAnsi="Times New Roman" w:eastAsia="方正仿宋_GBK" w:cs="Times New Roman"/>
          <w:color w:val="2B2B2B"/>
          <w:sz w:val="33"/>
          <w:szCs w:val="32"/>
          <w:shd w:val="clear" w:color="auto" w:fill="FFFFFF"/>
          <w:lang w:val="en-US" w:eastAsia="zh-CN"/>
        </w:rPr>
        <w:t>工商联</w:t>
      </w:r>
      <w:r>
        <w:rPr>
          <w:rFonts w:hint="default" w:ascii="Times New Roman" w:hAnsi="Times New Roman" w:eastAsia="方正仿宋_GBK" w:cs="Times New Roman"/>
          <w:color w:val="2B2B2B"/>
          <w:sz w:val="33"/>
          <w:szCs w:val="32"/>
          <w:shd w:val="clear" w:color="auto" w:fill="FFFFFF"/>
          <w:lang w:val="en-US" w:eastAsia="zh-CN"/>
        </w:rPr>
        <w:t>机关、下属事业单位按照规定标准为职工缴纳住房公积金等支出。</w:t>
      </w:r>
      <w:bookmarkEnd w:id="13"/>
      <w:bookmarkEnd w:id="14"/>
    </w:p>
    <w:p>
      <w:pPr>
        <w:suppressAutoHyphens/>
        <w:bidi w:val="0"/>
        <w:spacing w:line="580" w:lineRule="exact"/>
        <w:ind w:firstLine="640" w:firstLineChars="200"/>
        <w:outlineLvl w:val="0"/>
        <w:rPr>
          <w:rFonts w:hint="default" w:ascii="Times New Roman" w:hAnsi="Times New Roman" w:eastAsia="黑体" w:cs="Times New Roman"/>
          <w:sz w:val="32"/>
          <w:szCs w:val="32"/>
          <w:highlight w:val="none"/>
          <w:lang w:val="en-US" w:eastAsia="zh-CN"/>
        </w:rPr>
      </w:pPr>
      <w:bookmarkStart w:id="15" w:name="_Toc861"/>
      <w:r>
        <w:rPr>
          <w:rFonts w:hint="default" w:ascii="Times New Roman" w:hAnsi="Times New Roman" w:eastAsia="黑体" w:cs="Times New Roman"/>
          <w:sz w:val="32"/>
          <w:szCs w:val="32"/>
          <w:highlight w:val="none"/>
          <w:lang w:val="en-US" w:eastAsia="zh-CN"/>
        </w:rPr>
        <w:t>六、一般公共预算基本支出情况说明</w:t>
      </w:r>
      <w:bookmarkEnd w:id="15"/>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区工商联</w:t>
      </w:r>
      <w:r>
        <w:rPr>
          <w:rFonts w:hint="default" w:ascii="Times New Roman" w:hAnsi="Times New Roman" w:eastAsia="仿宋_GB2312" w:cs="Times New Roman"/>
          <w:sz w:val="32"/>
          <w:szCs w:val="32"/>
          <w:highlight w:val="none"/>
          <w:lang w:val="en-US" w:eastAsia="zh-CN"/>
        </w:rPr>
        <w:t>2023年一般公共预算基本支出97.23万元,其中:</w:t>
      </w:r>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人员经费87.05万元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主要包括</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基本工资、津贴补贴、奖金、机关事业单位基本养老保险缴费、职工基本医疗保险缴费</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住房公积金、其他工资福利支出等。</w:t>
      </w:r>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公用经费10.18万元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主要包括</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办公费、水电费、邮电费、差旅费、劳务费、公务接待费、福利费、其他交通费。</w:t>
      </w:r>
    </w:p>
    <w:p>
      <w:pPr>
        <w:suppressAutoHyphens/>
        <w:bidi w:val="0"/>
        <w:spacing w:line="580" w:lineRule="exact"/>
        <w:ind w:firstLine="640" w:firstLineChars="200"/>
        <w:outlineLvl w:val="0"/>
        <w:rPr>
          <w:rFonts w:hint="default" w:ascii="Times New Roman" w:hAnsi="Times New Roman" w:eastAsia="黑体" w:cs="Times New Roman"/>
          <w:sz w:val="32"/>
          <w:szCs w:val="32"/>
          <w:highlight w:val="none"/>
          <w:lang w:val="en-US" w:eastAsia="zh-CN"/>
        </w:rPr>
      </w:pPr>
      <w:bookmarkStart w:id="16" w:name="_Toc12942"/>
      <w:r>
        <w:rPr>
          <w:rFonts w:hint="default" w:ascii="Times New Roman" w:hAnsi="Times New Roman" w:eastAsia="黑体" w:cs="Times New Roman"/>
          <w:sz w:val="32"/>
          <w:szCs w:val="32"/>
          <w:highlight w:val="none"/>
          <w:lang w:val="en-US" w:eastAsia="zh-CN"/>
        </w:rPr>
        <w:t>七、“三公”经费财政拨款预算安排情况说明</w:t>
      </w:r>
      <w:bookmarkEnd w:id="16"/>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区工商联2023年“三公”经费财政拨款预算数0.3万元，其中：公务接待费0.3万元，公务用车购置及运行维护费0万元，因公出国（境）经费0万元。</w:t>
      </w:r>
    </w:p>
    <w:p>
      <w:pPr>
        <w:suppressAutoHyphens/>
        <w:bidi w:val="0"/>
        <w:spacing w:line="580" w:lineRule="exact"/>
        <w:ind w:firstLine="643" w:firstLineChars="200"/>
        <w:rPr>
          <w:rFonts w:hint="default" w:ascii="Times New Roman" w:hAnsi="Times New Roman" w:eastAsia="楷体_GB2312" w:cs="Times New Roman"/>
          <w:b/>
          <w:sz w:val="32"/>
          <w:szCs w:val="32"/>
          <w:highlight w:val="none"/>
          <w:u w:val="none"/>
        </w:rPr>
      </w:pPr>
      <w:r>
        <w:rPr>
          <w:rFonts w:hint="eastAsia" w:ascii="Times New Roman" w:hAnsi="Times New Roman" w:eastAsia="楷体_GB2312" w:cs="Times New Roman"/>
          <w:b/>
          <w:sz w:val="32"/>
          <w:szCs w:val="32"/>
          <w:highlight w:val="none"/>
          <w:u w:val="none"/>
          <w:lang w:eastAsia="zh-CN"/>
        </w:rPr>
        <w:t>（</w:t>
      </w:r>
      <w:r>
        <w:rPr>
          <w:rFonts w:hint="eastAsia" w:ascii="Times New Roman" w:hAnsi="Times New Roman" w:eastAsia="楷体_GB2312" w:cs="Times New Roman"/>
          <w:b/>
          <w:sz w:val="32"/>
          <w:szCs w:val="32"/>
          <w:highlight w:val="none"/>
          <w:u w:val="none"/>
          <w:lang w:val="en-US" w:eastAsia="zh-CN"/>
        </w:rPr>
        <w:t>一</w:t>
      </w:r>
      <w:r>
        <w:rPr>
          <w:rFonts w:hint="eastAsia" w:ascii="Times New Roman" w:hAnsi="Times New Roman" w:eastAsia="楷体_GB2312" w:cs="Times New Roman"/>
          <w:b/>
          <w:sz w:val="32"/>
          <w:szCs w:val="32"/>
          <w:highlight w:val="none"/>
          <w:u w:val="none"/>
          <w:lang w:eastAsia="zh-CN"/>
        </w:rPr>
        <w:t>）</w:t>
      </w:r>
      <w:r>
        <w:rPr>
          <w:rFonts w:hint="default" w:ascii="Times New Roman" w:hAnsi="Times New Roman" w:eastAsia="楷体_GB2312" w:cs="Times New Roman"/>
          <w:b/>
          <w:sz w:val="32"/>
          <w:szCs w:val="32"/>
          <w:highlight w:val="none"/>
          <w:u w:val="none"/>
        </w:rPr>
        <w:t>因公出国（境）经费与</w:t>
      </w:r>
      <w:r>
        <w:rPr>
          <w:rFonts w:hint="default" w:ascii="Times New Roman" w:hAnsi="Times New Roman" w:eastAsia="楷体_GB2312" w:cs="Times New Roman"/>
          <w:b/>
          <w:sz w:val="32"/>
          <w:szCs w:val="32"/>
          <w:highlight w:val="none"/>
          <w:u w:val="none"/>
          <w:lang w:eastAsia="zh-CN"/>
        </w:rPr>
        <w:t>202</w:t>
      </w:r>
      <w:r>
        <w:rPr>
          <w:rFonts w:hint="default" w:ascii="Times New Roman" w:hAnsi="Times New Roman" w:eastAsia="楷体_GB2312" w:cs="Times New Roman"/>
          <w:b/>
          <w:sz w:val="32"/>
          <w:szCs w:val="32"/>
          <w:highlight w:val="none"/>
          <w:u w:val="none"/>
          <w:lang w:val="en-US" w:eastAsia="zh-CN"/>
        </w:rPr>
        <w:t>2</w:t>
      </w:r>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没有预算因公出国（境）费用</w:t>
      </w:r>
      <w:r>
        <w:rPr>
          <w:rFonts w:hint="eastAsia" w:ascii="Times New Roman" w:hAnsi="Times New Roman" w:eastAsia="仿宋_GB2312" w:cs="Times New Roman"/>
          <w:sz w:val="32"/>
          <w:szCs w:val="32"/>
          <w:highlight w:val="none"/>
        </w:rPr>
        <w:t>。</w:t>
      </w:r>
    </w:p>
    <w:p>
      <w:pPr>
        <w:numPr>
          <w:ilvl w:val="0"/>
          <w:numId w:val="0"/>
        </w:numPr>
        <w:ind w:firstLine="643"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sz w:val="32"/>
          <w:szCs w:val="32"/>
          <w:highlight w:val="none"/>
          <w:u w:val="none"/>
        </w:rPr>
        <w:t>（</w:t>
      </w:r>
      <w:r>
        <w:rPr>
          <w:rFonts w:hint="default" w:ascii="Times New Roman" w:hAnsi="Times New Roman" w:eastAsia="楷体_GB2312" w:cs="Times New Roman"/>
          <w:b/>
          <w:sz w:val="32"/>
          <w:szCs w:val="32"/>
          <w:highlight w:val="none"/>
          <w:u w:val="none"/>
          <w:lang w:eastAsia="zh-CN"/>
        </w:rPr>
        <w:t>二</w:t>
      </w:r>
      <w:r>
        <w:rPr>
          <w:rFonts w:hint="default" w:ascii="Times New Roman" w:hAnsi="Times New Roman" w:eastAsia="楷体_GB2312" w:cs="Times New Roman"/>
          <w:b/>
          <w:sz w:val="32"/>
          <w:szCs w:val="32"/>
          <w:highlight w:val="none"/>
          <w:u w:val="none"/>
        </w:rPr>
        <w:t>）公务接待费较</w:t>
      </w:r>
      <w:r>
        <w:rPr>
          <w:rFonts w:hint="default" w:ascii="Times New Roman" w:hAnsi="Times New Roman" w:eastAsia="楷体_GB2312" w:cs="Times New Roman"/>
          <w:b/>
          <w:sz w:val="32"/>
          <w:szCs w:val="32"/>
          <w:highlight w:val="none"/>
          <w:u w:val="none"/>
          <w:lang w:eastAsia="zh-CN"/>
        </w:rPr>
        <w:t>202</w:t>
      </w:r>
      <w:r>
        <w:rPr>
          <w:rFonts w:hint="default" w:ascii="Times New Roman" w:hAnsi="Times New Roman" w:eastAsia="楷体_GB2312" w:cs="Times New Roman"/>
          <w:b/>
          <w:sz w:val="32"/>
          <w:szCs w:val="32"/>
          <w:highlight w:val="none"/>
          <w:u w:val="none"/>
          <w:lang w:val="en-US" w:eastAsia="zh-CN"/>
        </w:rPr>
        <w:t>2</w:t>
      </w:r>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下降</w:t>
      </w:r>
      <w:r>
        <w:rPr>
          <w:rFonts w:hint="eastAsia" w:ascii="Times New Roman" w:hAnsi="Times New Roman" w:eastAsia="仿宋_GB2312" w:cs="Times New Roman"/>
          <w:b/>
          <w:sz w:val="32"/>
          <w:szCs w:val="32"/>
          <w:highlight w:val="none"/>
          <w:u w:val="none"/>
          <w:lang w:val="en-US" w:eastAsia="zh-CN"/>
        </w:rPr>
        <w:t>57</w:t>
      </w:r>
      <w:r>
        <w:rPr>
          <w:rFonts w:hint="default" w:ascii="Times New Roman" w:hAnsi="Times New Roman" w:eastAsia="楷体_GB2312" w:cs="Times New Roman"/>
          <w:b/>
          <w:sz w:val="32"/>
          <w:szCs w:val="32"/>
          <w:highlight w:val="none"/>
          <w:u w:val="none"/>
        </w:rPr>
        <w:t>%。</w:t>
      </w:r>
      <w:r>
        <w:rPr>
          <w:rFonts w:hint="eastAsia" w:ascii="Times New Roman" w:hAnsi="Times New Roman" w:eastAsia="仿宋_GB2312" w:cs="Times New Roman"/>
          <w:sz w:val="32"/>
          <w:szCs w:val="32"/>
          <w:highlight w:val="none"/>
          <w:lang w:val="en-US" w:eastAsia="zh-CN"/>
        </w:rPr>
        <w:t>主要原因是</w:t>
      </w:r>
      <w:r>
        <w:rPr>
          <w:rFonts w:hint="default" w:ascii="Times New Roman" w:hAnsi="Times New Roman" w:eastAsia="仿宋_GB2312" w:cs="Times New Roman"/>
          <w:sz w:val="32"/>
          <w:szCs w:val="32"/>
          <w:highlight w:val="none"/>
          <w:lang w:val="en-US" w:eastAsia="zh-CN"/>
        </w:rPr>
        <w:t>厉行节约</w:t>
      </w:r>
      <w:r>
        <w:rPr>
          <w:rFonts w:hint="eastAsia" w:ascii="Times New Roman" w:hAnsi="Times New Roman" w:eastAsia="仿宋_GB2312" w:cs="Times New Roman"/>
          <w:sz w:val="32"/>
          <w:szCs w:val="32"/>
          <w:highlight w:val="none"/>
          <w:lang w:val="en-US" w:eastAsia="zh-CN"/>
        </w:rPr>
        <w:t>。2023年公务接待费计划用于省内其他地区或者外省工商联机关到广安区考察调研、检查指导学习期间公务接待。</w:t>
      </w:r>
    </w:p>
    <w:p>
      <w:pPr>
        <w:suppressAutoHyphens/>
        <w:bidi w:val="0"/>
        <w:spacing w:line="580" w:lineRule="exact"/>
        <w:ind w:firstLine="640"/>
        <w:rPr>
          <w:rFonts w:hint="eastAsia" w:ascii="Times New Roman" w:hAnsi="Times New Roman" w:eastAsia="黑体" w:cs="Times New Roman"/>
          <w:b/>
          <w:sz w:val="32"/>
          <w:szCs w:val="32"/>
          <w:highlight w:val="none"/>
        </w:rPr>
      </w:pPr>
      <w:r>
        <w:rPr>
          <w:rFonts w:hint="eastAsia" w:ascii="Times New Roman" w:hAnsi="Times New Roman" w:eastAsia="楷体_GB2312" w:cs="Times New Roman"/>
          <w:b/>
          <w:sz w:val="32"/>
          <w:szCs w:val="32"/>
          <w:highlight w:val="none"/>
          <w:lang w:eastAsia="zh-CN"/>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w:t>
      </w:r>
      <w:r>
        <w:rPr>
          <w:rFonts w:hint="default" w:ascii="Times New Roman" w:hAnsi="Times New Roman" w:eastAsia="楷体_GB2312" w:cs="Times New Roman"/>
          <w:b/>
          <w:sz w:val="32"/>
          <w:szCs w:val="32"/>
          <w:highlight w:val="none"/>
          <w:u w:val="none"/>
        </w:rPr>
        <w:t>与</w:t>
      </w:r>
      <w:r>
        <w:rPr>
          <w:rFonts w:hint="default" w:ascii="Times New Roman" w:hAnsi="Times New Roman" w:eastAsia="楷体_GB2312" w:cs="Times New Roman"/>
          <w:b/>
          <w:sz w:val="32"/>
          <w:szCs w:val="32"/>
          <w:highlight w:val="none"/>
          <w:u w:val="none"/>
          <w:lang w:eastAsia="zh-CN"/>
        </w:rPr>
        <w:t>202</w:t>
      </w:r>
      <w:r>
        <w:rPr>
          <w:rFonts w:hint="default" w:ascii="Times New Roman" w:hAnsi="Times New Roman" w:eastAsia="楷体_GB2312" w:cs="Times New Roman"/>
          <w:b/>
          <w:sz w:val="32"/>
          <w:szCs w:val="32"/>
          <w:highlight w:val="none"/>
          <w:u w:val="none"/>
          <w:lang w:val="en-US" w:eastAsia="zh-CN"/>
        </w:rPr>
        <w:t>2</w:t>
      </w:r>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没有预算公务用车购置及运行维护经费</w:t>
      </w:r>
      <w:r>
        <w:rPr>
          <w:rFonts w:hint="eastAsia" w:ascii="Times New Roman" w:hAnsi="Times New Roman" w:eastAsia="仿宋_GB2312" w:cs="Times New Roman"/>
          <w:sz w:val="32"/>
          <w:szCs w:val="32"/>
          <w:highlight w:val="none"/>
        </w:rPr>
        <w:t>。</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pPr>
        <w:pStyle w:val="11"/>
        <w:numPr>
          <w:ilvl w:val="0"/>
          <w:numId w:val="0"/>
        </w:numPr>
        <w:ind w:firstLine="640" w:firstLineChars="200"/>
        <w:outlineLvl w:val="9"/>
        <w:rPr>
          <w:rFonts w:hint="eastAsia" w:ascii="Times New Roman" w:hAnsi="Times New Roman" w:eastAsia="仿宋_GB2312" w:cs="Times New Roman"/>
          <w:sz w:val="32"/>
          <w:szCs w:val="32"/>
          <w:highlight w:val="none"/>
        </w:rPr>
      </w:pPr>
      <w:bookmarkStart w:id="17" w:name="_Toc16147"/>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拟</w:t>
      </w:r>
      <w:r>
        <w:rPr>
          <w:rFonts w:hint="eastAsia"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bookmarkEnd w:id="17"/>
    </w:p>
    <w:p>
      <w:pPr>
        <w:ind w:firstLine="640" w:firstLineChars="200"/>
        <w:outlineLvl w:val="9"/>
        <w:rPr>
          <w:rFonts w:hint="eastAsia" w:eastAsia="仿宋_GB2312"/>
          <w:lang w:val="en-US" w:eastAsia="zh-CN"/>
        </w:rPr>
      </w:pP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0"/>
        <w:rPr>
          <w:rFonts w:hint="default" w:ascii="Times New Roman" w:hAnsi="Times New Roman" w:eastAsia="黑体" w:cs="Times New Roman"/>
          <w:sz w:val="32"/>
          <w:szCs w:val="32"/>
          <w:highlight w:val="none"/>
        </w:rPr>
      </w:pPr>
      <w:bookmarkStart w:id="18" w:name="_Toc32489"/>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bookmarkEnd w:id="18"/>
    </w:p>
    <w:p>
      <w:pPr>
        <w:suppressAutoHyphens/>
        <w:bidi w:val="0"/>
        <w:spacing w:line="580" w:lineRule="exact"/>
        <w:ind w:firstLine="640" w:firstLineChars="200"/>
        <w:rPr>
          <w:rFonts w:hint="default" w:ascii="Times New Roman" w:hAnsi="Times New Roman" w:eastAsia="方正仿宋_GBK" w:cs="Times New Roman"/>
          <w:color w:val="auto"/>
          <w:kern w:val="2"/>
          <w:sz w:val="33"/>
          <w:szCs w:val="32"/>
          <w:lang w:val="en-US" w:eastAsia="zh-CN" w:bidi="ar-SA"/>
        </w:rPr>
      </w:pPr>
      <w:r>
        <w:rPr>
          <w:rFonts w:hint="eastAsia" w:ascii="Times New Roman" w:hAnsi="Times New Roman" w:eastAsia="仿宋_GB2312" w:cs="Times New Roman"/>
          <w:sz w:val="32"/>
          <w:szCs w:val="32"/>
          <w:highlight w:val="none"/>
          <w:lang w:val="en-US" w:eastAsia="zh-CN"/>
        </w:rPr>
        <w:t>区工商联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没有使用政府性基金预算拨款安排的支出。</w:t>
      </w:r>
    </w:p>
    <w:p>
      <w:pPr>
        <w:suppressAutoHyphens/>
        <w:bidi w:val="0"/>
        <w:spacing w:line="580" w:lineRule="exact"/>
        <w:ind w:firstLine="640" w:firstLineChars="200"/>
        <w:outlineLvl w:val="0"/>
        <w:rPr>
          <w:rFonts w:hint="default" w:ascii="Times New Roman" w:hAnsi="Times New Roman" w:eastAsia="黑体" w:cs="Times New Roman"/>
          <w:sz w:val="32"/>
          <w:szCs w:val="32"/>
          <w:highlight w:val="none"/>
          <w:lang w:val="en-US" w:eastAsia="zh-CN"/>
        </w:rPr>
      </w:pPr>
      <w:bookmarkStart w:id="19" w:name="_Toc13353"/>
      <w:r>
        <w:rPr>
          <w:rFonts w:hint="default" w:ascii="Times New Roman" w:hAnsi="Times New Roman" w:eastAsia="黑体" w:cs="Times New Roman"/>
          <w:sz w:val="32"/>
          <w:szCs w:val="32"/>
          <w:highlight w:val="none"/>
          <w:lang w:val="en-US" w:eastAsia="zh-CN"/>
        </w:rPr>
        <w:t>九、国有资本经营预算情况说明</w:t>
      </w:r>
      <w:bookmarkEnd w:id="19"/>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区工商联2023年没有使用国有资本经营预算拨款安排的支出。</w:t>
      </w:r>
    </w:p>
    <w:p>
      <w:pPr>
        <w:suppressAutoHyphens/>
        <w:bidi w:val="0"/>
        <w:spacing w:line="580" w:lineRule="exact"/>
        <w:ind w:firstLine="640" w:firstLineChars="200"/>
        <w:outlineLvl w:val="0"/>
        <w:rPr>
          <w:rFonts w:hint="default" w:ascii="Times New Roman" w:hAnsi="Times New Roman" w:eastAsia="黑体" w:cs="Times New Roman"/>
          <w:sz w:val="32"/>
          <w:szCs w:val="32"/>
          <w:highlight w:val="none"/>
          <w:lang w:val="en-US" w:eastAsia="zh-CN"/>
        </w:rPr>
      </w:pPr>
      <w:bookmarkStart w:id="20" w:name="_Toc1874"/>
      <w:r>
        <w:rPr>
          <w:rFonts w:hint="default" w:ascii="Times New Roman" w:hAnsi="Times New Roman" w:eastAsia="黑体" w:cs="Times New Roman"/>
          <w:sz w:val="32"/>
          <w:szCs w:val="32"/>
          <w:highlight w:val="none"/>
          <w:lang w:val="en-US" w:eastAsia="zh-CN"/>
        </w:rPr>
        <w:t>十、其他重要事项的情况说明</w:t>
      </w:r>
      <w:bookmarkEnd w:id="20"/>
    </w:p>
    <w:p>
      <w:pPr>
        <w:suppressAutoHyphens/>
        <w:bidi w:val="0"/>
        <w:spacing w:line="580" w:lineRule="exact"/>
        <w:ind w:firstLine="640"/>
        <w:outlineLvl w:val="1"/>
        <w:rPr>
          <w:rFonts w:hint="default" w:ascii="Times New Roman" w:hAnsi="Times New Roman" w:eastAsia="楷体_GB2312" w:cs="Times New Roman"/>
          <w:b/>
          <w:sz w:val="32"/>
          <w:szCs w:val="32"/>
          <w:highlight w:val="none"/>
          <w:lang w:val="en-US" w:eastAsia="zh-CN"/>
        </w:rPr>
      </w:pPr>
      <w:bookmarkStart w:id="21" w:name="_Toc396"/>
      <w:r>
        <w:rPr>
          <w:rFonts w:hint="default" w:ascii="Times New Roman" w:hAnsi="Times New Roman" w:eastAsia="楷体_GB2312" w:cs="Times New Roman"/>
          <w:b/>
          <w:sz w:val="32"/>
          <w:szCs w:val="32"/>
          <w:highlight w:val="none"/>
          <w:lang w:val="en-US" w:eastAsia="zh-CN"/>
        </w:rPr>
        <w:t>(一)机关运行经费安排情况</w:t>
      </w:r>
      <w:bookmarkEnd w:id="21"/>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2023年,</w:t>
      </w:r>
      <w:r>
        <w:rPr>
          <w:rFonts w:hint="eastAsia" w:ascii="Times New Roman" w:hAnsi="Times New Roman" w:eastAsia="仿宋_GB2312" w:cs="Times New Roman"/>
          <w:sz w:val="32"/>
          <w:szCs w:val="32"/>
          <w:highlight w:val="none"/>
          <w:lang w:val="en-US" w:eastAsia="zh-CN"/>
        </w:rPr>
        <w:t>区工商联</w:t>
      </w:r>
      <w:r>
        <w:rPr>
          <w:rFonts w:hint="default" w:ascii="Times New Roman" w:hAnsi="Times New Roman" w:eastAsia="仿宋_GB2312" w:cs="Times New Roman"/>
          <w:sz w:val="32"/>
          <w:szCs w:val="32"/>
          <w:highlight w:val="none"/>
          <w:lang w:val="en-US" w:eastAsia="zh-CN"/>
        </w:rPr>
        <w:t>机关运行经费财政拨款预算为10.18万元,较202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年预算增加0.63万元,增加6.59%，因为人员增加。</w:t>
      </w:r>
    </w:p>
    <w:p>
      <w:pPr>
        <w:suppressAutoHyphens/>
        <w:bidi w:val="0"/>
        <w:spacing w:line="580" w:lineRule="exact"/>
        <w:ind w:firstLine="640"/>
        <w:outlineLvl w:val="1"/>
        <w:rPr>
          <w:rFonts w:hint="default" w:ascii="Times New Roman" w:hAnsi="Times New Roman" w:eastAsia="楷体_GB2312" w:cs="Times New Roman"/>
          <w:b/>
          <w:sz w:val="32"/>
          <w:szCs w:val="32"/>
          <w:highlight w:val="none"/>
          <w:lang w:val="en-US" w:eastAsia="zh-CN"/>
        </w:rPr>
      </w:pPr>
      <w:bookmarkStart w:id="22" w:name="_Toc4714"/>
      <w:r>
        <w:rPr>
          <w:rFonts w:hint="default" w:ascii="Times New Roman" w:hAnsi="Times New Roman" w:eastAsia="楷体_GB2312" w:cs="Times New Roman"/>
          <w:b/>
          <w:sz w:val="32"/>
          <w:szCs w:val="32"/>
          <w:highlight w:val="none"/>
          <w:lang w:val="en-US" w:eastAsia="zh-CN"/>
        </w:rPr>
        <w:t>(二)政府采购情况</w:t>
      </w:r>
      <w:bookmarkEnd w:id="22"/>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区工商联</w:t>
      </w: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无政府采购项目，未安排政府采购预算。</w:t>
      </w:r>
    </w:p>
    <w:p>
      <w:pPr>
        <w:suppressAutoHyphens/>
        <w:bidi w:val="0"/>
        <w:spacing w:line="580" w:lineRule="exact"/>
        <w:ind w:firstLine="640"/>
        <w:outlineLvl w:val="1"/>
        <w:rPr>
          <w:rFonts w:hint="default" w:ascii="Times New Roman" w:hAnsi="Times New Roman" w:eastAsia="楷体_GB2312" w:cs="Times New Roman"/>
          <w:b/>
          <w:sz w:val="32"/>
          <w:szCs w:val="32"/>
          <w:highlight w:val="none"/>
          <w:lang w:val="en-US" w:eastAsia="zh-CN"/>
        </w:rPr>
      </w:pPr>
      <w:bookmarkStart w:id="23" w:name="_Toc4381"/>
      <w:r>
        <w:rPr>
          <w:rFonts w:hint="default" w:ascii="Times New Roman" w:hAnsi="Times New Roman" w:eastAsia="楷体_GB2312" w:cs="Times New Roman"/>
          <w:b/>
          <w:sz w:val="32"/>
          <w:szCs w:val="32"/>
          <w:highlight w:val="none"/>
          <w:lang w:val="en-US" w:eastAsia="zh-CN"/>
        </w:rPr>
        <w:t>(三)国有资产占有使用情况</w:t>
      </w:r>
      <w:bookmarkEnd w:id="23"/>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val="en-US" w:eastAsia="zh-CN"/>
        </w:rPr>
        <w:t>区工商联</w:t>
      </w:r>
      <w:r>
        <w:rPr>
          <w:rFonts w:hint="default" w:ascii="Times New Roman" w:hAnsi="Times New Roman" w:eastAsia="仿宋_GB2312" w:cs="Times New Roman"/>
          <w:sz w:val="32"/>
          <w:szCs w:val="32"/>
          <w:highlight w:val="none"/>
        </w:rPr>
        <w:t>所属各预算单位共有车辆</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单位价值200万元以上大型设备</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台。</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部门预算未安排购置车辆及单位价值200万元以上大型设备。</w:t>
      </w:r>
    </w:p>
    <w:p>
      <w:pPr>
        <w:suppressAutoHyphens/>
        <w:bidi w:val="0"/>
        <w:spacing w:line="580" w:lineRule="exact"/>
        <w:ind w:firstLine="640"/>
        <w:outlineLvl w:val="1"/>
        <w:rPr>
          <w:rFonts w:hint="eastAsia" w:ascii="Times New Roman" w:hAnsi="Times New Roman" w:eastAsia="楷体_GB2312" w:cs="Times New Roman"/>
          <w:b/>
          <w:sz w:val="32"/>
          <w:szCs w:val="32"/>
          <w:highlight w:val="none"/>
          <w:lang w:val="en-US" w:eastAsia="zh-CN"/>
        </w:rPr>
      </w:pPr>
      <w:bookmarkStart w:id="24" w:name="_Toc12618"/>
      <w:r>
        <w:rPr>
          <w:rFonts w:hint="eastAsia" w:ascii="Times New Roman" w:hAnsi="Times New Roman" w:eastAsia="楷体_GB2312" w:cs="Times New Roman"/>
          <w:b/>
          <w:sz w:val="32"/>
          <w:szCs w:val="32"/>
          <w:highlight w:val="none"/>
          <w:lang w:val="en-US" w:eastAsia="zh-CN"/>
        </w:rPr>
        <w:t>(四)预算绩效情况</w:t>
      </w:r>
      <w:bookmarkEnd w:id="24"/>
    </w:p>
    <w:p>
      <w:pPr>
        <w:spacing w:line="600" w:lineRule="exact"/>
        <w:ind w:firstLine="640" w:firstLineChars="200"/>
        <w:rPr>
          <w:rFonts w:hint="default" w:ascii="Times New Roman" w:hAnsi="Times New Roman" w:eastAsia="仿宋_GB2312"/>
          <w:sz w:val="32"/>
          <w:szCs w:val="32"/>
          <w:highlight w:val="none"/>
          <w:lang w:eastAsia="zh-CN"/>
        </w:rPr>
      </w:pPr>
      <w:r>
        <w:rPr>
          <w:rFonts w:hint="default" w:ascii="Times New Roman" w:hAnsi="Times New Roman" w:eastAsia="仿宋_GB2312"/>
          <w:sz w:val="32"/>
          <w:szCs w:val="32"/>
          <w:highlight w:val="none"/>
          <w:lang w:val="en-US" w:eastAsia="zh-CN"/>
        </w:rPr>
        <w:t>2023年</w:t>
      </w:r>
      <w:r>
        <w:rPr>
          <w:rFonts w:hint="eastAsia" w:ascii="Times New Roman" w:hAnsi="Times New Roman" w:eastAsia="仿宋_GB2312"/>
          <w:sz w:val="32"/>
          <w:szCs w:val="32"/>
          <w:highlight w:val="none"/>
          <w:lang w:val="en-US" w:eastAsia="zh-CN"/>
        </w:rPr>
        <w:t>区工商联</w:t>
      </w:r>
      <w:r>
        <w:rPr>
          <w:rFonts w:hint="default" w:ascii="Times New Roman" w:hAnsi="Times New Roman" w:eastAsia="仿宋_GB2312"/>
          <w:sz w:val="32"/>
          <w:szCs w:val="32"/>
          <w:highlight w:val="none"/>
          <w:lang w:val="en-US" w:eastAsia="zh-CN"/>
        </w:rPr>
        <w:t>开展绩效目标管理的项目</w:t>
      </w:r>
      <w:r>
        <w:rPr>
          <w:rFonts w:hint="eastAsia"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eastAsia="zh-CN"/>
        </w:rPr>
        <w:t>个，涉及预算</w:t>
      </w:r>
      <w:r>
        <w:rPr>
          <w:rFonts w:hint="eastAsia" w:ascii="Times New Roman" w:hAnsi="Times New Roman" w:eastAsia="仿宋_GB2312"/>
          <w:sz w:val="32"/>
          <w:szCs w:val="32"/>
          <w:highlight w:val="none"/>
          <w:lang w:val="en-US" w:eastAsia="zh-CN"/>
        </w:rPr>
        <w:t>7.41</w:t>
      </w:r>
      <w:r>
        <w:rPr>
          <w:rFonts w:hint="default" w:ascii="Times New Roman" w:hAnsi="Times New Roman" w:eastAsia="仿宋_GB2312"/>
          <w:sz w:val="32"/>
          <w:szCs w:val="32"/>
          <w:highlight w:val="none"/>
          <w:lang w:eastAsia="zh-CN"/>
        </w:rPr>
        <w:t>万元。其中：人员类项目</w:t>
      </w:r>
      <w:r>
        <w:rPr>
          <w:rFonts w:hint="eastAsia"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个，涉及预算</w:t>
      </w:r>
      <w:r>
        <w:rPr>
          <w:rFonts w:hint="eastAsia" w:ascii="Times New Roman" w:hAnsi="Times New Roman" w:eastAsia="仿宋_GB2312"/>
          <w:sz w:val="32"/>
          <w:szCs w:val="32"/>
          <w:highlight w:val="none"/>
          <w:lang w:val="en-US" w:eastAsia="zh-CN"/>
        </w:rPr>
        <w:t>0.06</w:t>
      </w:r>
      <w:r>
        <w:rPr>
          <w:rFonts w:hint="default" w:ascii="Times New Roman" w:hAnsi="Times New Roman" w:eastAsia="仿宋_GB2312"/>
          <w:sz w:val="32"/>
          <w:szCs w:val="32"/>
          <w:highlight w:val="none"/>
          <w:lang w:eastAsia="zh-CN"/>
        </w:rPr>
        <w:t>万元；运转类项目</w:t>
      </w:r>
      <w:r>
        <w:rPr>
          <w:rFonts w:hint="eastAsia" w:ascii="Times New Roman" w:hAnsi="Times New Roman" w:eastAsia="仿宋_GB2312"/>
          <w:sz w:val="32"/>
          <w:szCs w:val="32"/>
          <w:highlight w:val="none"/>
          <w:lang w:val="en-US" w:eastAsia="zh-CN"/>
        </w:rPr>
        <w:t>2</w:t>
      </w:r>
      <w:r>
        <w:rPr>
          <w:rFonts w:hint="default" w:ascii="Times New Roman" w:hAnsi="Times New Roman" w:eastAsia="仿宋_GB2312"/>
          <w:sz w:val="32"/>
          <w:szCs w:val="32"/>
          <w:highlight w:val="none"/>
          <w:lang w:eastAsia="zh-CN"/>
        </w:rPr>
        <w:t>个，涉及预算</w:t>
      </w:r>
      <w:r>
        <w:rPr>
          <w:rFonts w:hint="eastAsia" w:ascii="Times New Roman" w:hAnsi="Times New Roman" w:eastAsia="仿宋_GB2312"/>
          <w:sz w:val="32"/>
          <w:szCs w:val="32"/>
          <w:highlight w:val="none"/>
          <w:lang w:val="en-US" w:eastAsia="zh-CN"/>
        </w:rPr>
        <w:t>6.35</w:t>
      </w:r>
      <w:r>
        <w:rPr>
          <w:rFonts w:hint="default" w:ascii="Times New Roman" w:hAnsi="Times New Roman" w:eastAsia="仿宋_GB2312"/>
          <w:sz w:val="32"/>
          <w:szCs w:val="32"/>
          <w:highlight w:val="none"/>
          <w:lang w:eastAsia="zh-CN"/>
        </w:rPr>
        <w:t>万元；特定目标类项目</w:t>
      </w:r>
      <w:r>
        <w:rPr>
          <w:rFonts w:hint="eastAsia"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个，涉及预算</w:t>
      </w:r>
      <w:r>
        <w:rPr>
          <w:rFonts w:hint="eastAsia"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eastAsia="zh-CN"/>
        </w:rPr>
        <w:t>万元。</w:t>
      </w:r>
    </w:p>
    <w:p>
      <w:pPr>
        <w:suppressAutoHyphens/>
        <w:bidi w:val="0"/>
        <w:spacing w:line="580" w:lineRule="exact"/>
        <w:ind w:firstLine="640" w:firstLineChars="200"/>
        <w:outlineLvl w:val="0"/>
        <w:rPr>
          <w:rFonts w:hint="default" w:ascii="Times New Roman" w:hAnsi="Times New Roman" w:eastAsia="黑体" w:cs="Times New Roman"/>
          <w:sz w:val="32"/>
          <w:szCs w:val="32"/>
          <w:highlight w:val="none"/>
          <w:lang w:val="en-US" w:eastAsia="zh-CN"/>
        </w:rPr>
      </w:pPr>
      <w:bookmarkStart w:id="25" w:name="_Toc11108"/>
      <w:r>
        <w:rPr>
          <w:rFonts w:hint="default" w:ascii="Times New Roman" w:hAnsi="Times New Roman" w:eastAsia="黑体" w:cs="Times New Roman"/>
          <w:sz w:val="32"/>
          <w:szCs w:val="32"/>
          <w:highlight w:val="none"/>
          <w:lang w:val="en-US" w:eastAsia="zh-CN"/>
        </w:rPr>
        <w:t>十一、名词解释</w:t>
      </w:r>
      <w:bookmarkEnd w:id="25"/>
    </w:p>
    <w:p>
      <w:pPr>
        <w:spacing w:line="600" w:lineRule="exact"/>
        <w:ind w:firstLine="640" w:firstLineChars="200"/>
        <w:outlineLvl w:val="9"/>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1.一般公共预算拨款收入：指</w:t>
      </w:r>
      <w:r>
        <w:rPr>
          <w:rFonts w:hint="eastAsia" w:ascii="Times New Roman" w:hAnsi="Times New Roman" w:eastAsia="仿宋_GB2312"/>
          <w:sz w:val="32"/>
          <w:szCs w:val="32"/>
          <w:highlight w:val="none"/>
          <w:lang w:val="en-US" w:eastAsia="zh-CN"/>
        </w:rPr>
        <w:t>区</w:t>
      </w:r>
      <w:r>
        <w:rPr>
          <w:rFonts w:hint="eastAsia" w:ascii="Times New Roman" w:hAnsi="Times New Roman" w:eastAsia="仿宋_GB2312"/>
          <w:sz w:val="32"/>
          <w:szCs w:val="32"/>
          <w:highlight w:val="none"/>
        </w:rPr>
        <w:t>级财政当年拨付的资金。</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2.上年结转：指以前年度尚未完成，结转到本年仍按原规定用途继续使用的资金。</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3.一般公共服务（类）</w:t>
      </w:r>
      <w:r>
        <w:rPr>
          <w:rFonts w:hint="eastAsia" w:ascii="Times New Roman" w:hAnsi="Times New Roman" w:eastAsia="仿宋_GB2312"/>
          <w:sz w:val="32"/>
          <w:szCs w:val="32"/>
          <w:highlight w:val="none"/>
          <w:lang w:val="en-US" w:eastAsia="zh-CN"/>
        </w:rPr>
        <w:t>政协</w:t>
      </w:r>
      <w:r>
        <w:rPr>
          <w:rFonts w:hint="eastAsia" w:ascii="Times New Roman" w:hAnsi="Times New Roman" w:eastAsia="仿宋_GB2312"/>
          <w:sz w:val="32"/>
          <w:szCs w:val="32"/>
          <w:highlight w:val="none"/>
        </w:rPr>
        <w:t>事务（款）行政运行（项）：指</w:t>
      </w:r>
      <w:r>
        <w:rPr>
          <w:rFonts w:hint="eastAsia" w:ascii="Times New Roman" w:hAnsi="Times New Roman" w:eastAsia="仿宋_GB2312"/>
          <w:sz w:val="32"/>
          <w:szCs w:val="32"/>
          <w:highlight w:val="none"/>
          <w:lang w:val="en-US" w:eastAsia="zh-CN"/>
        </w:rPr>
        <w:t>区级部门</w:t>
      </w:r>
      <w:r>
        <w:rPr>
          <w:rFonts w:hint="eastAsia" w:ascii="Times New Roman" w:hAnsi="Times New Roman" w:eastAsia="仿宋_GB2312"/>
          <w:sz w:val="32"/>
          <w:szCs w:val="32"/>
          <w:highlight w:val="none"/>
        </w:rPr>
        <w:t>机关及参公管理事业单位用于保障机构正常运行、开展日常工作的基本支出。</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4.一般公共服务（类）</w:t>
      </w:r>
      <w:r>
        <w:rPr>
          <w:rFonts w:hint="eastAsia" w:ascii="Times New Roman" w:hAnsi="Times New Roman" w:eastAsia="仿宋_GB2312"/>
          <w:sz w:val="32"/>
          <w:szCs w:val="32"/>
          <w:highlight w:val="none"/>
          <w:lang w:val="en-US" w:eastAsia="zh-CN"/>
        </w:rPr>
        <w:t>政协</w:t>
      </w:r>
      <w:r>
        <w:rPr>
          <w:rFonts w:hint="eastAsia" w:ascii="Times New Roman" w:hAnsi="Times New Roman" w:eastAsia="仿宋_GB2312"/>
          <w:sz w:val="32"/>
          <w:szCs w:val="32"/>
          <w:highlight w:val="none"/>
        </w:rPr>
        <w:t>事务（款）一般行政管理事务（项）：指</w:t>
      </w:r>
      <w:r>
        <w:rPr>
          <w:rFonts w:hint="eastAsia" w:ascii="Times New Roman" w:hAnsi="Times New Roman" w:eastAsia="仿宋_GB2312"/>
          <w:sz w:val="32"/>
          <w:szCs w:val="32"/>
          <w:highlight w:val="none"/>
          <w:lang w:val="en-US" w:eastAsia="zh-CN"/>
        </w:rPr>
        <w:t>区级部门</w:t>
      </w:r>
      <w:r>
        <w:rPr>
          <w:rFonts w:hint="eastAsia" w:ascii="Times New Roman" w:hAnsi="Times New Roman" w:eastAsia="仿宋_GB2312"/>
          <w:sz w:val="32"/>
          <w:szCs w:val="32"/>
          <w:highlight w:val="none"/>
        </w:rPr>
        <w:t>机关及参公管理事业单位开展</w:t>
      </w:r>
      <w:r>
        <w:rPr>
          <w:rFonts w:hint="eastAsia" w:ascii="Times New Roman" w:hAnsi="Times New Roman" w:eastAsia="仿宋_GB2312"/>
          <w:sz w:val="32"/>
          <w:szCs w:val="32"/>
          <w:highlight w:val="none"/>
          <w:lang w:val="en-US" w:eastAsia="zh-CN"/>
        </w:rPr>
        <w:t>政协</w:t>
      </w:r>
      <w:r>
        <w:rPr>
          <w:rFonts w:hint="eastAsia" w:ascii="Times New Roman" w:hAnsi="Times New Roman" w:eastAsia="仿宋_GB2312"/>
          <w:sz w:val="32"/>
          <w:szCs w:val="32"/>
          <w:highlight w:val="none"/>
        </w:rPr>
        <w:t>业务、预决算编审等未单独设置项级科目的专门性</w:t>
      </w:r>
      <w:r>
        <w:rPr>
          <w:rFonts w:hint="eastAsia" w:ascii="Times New Roman" w:hAnsi="Times New Roman" w:eastAsia="仿宋_GB2312"/>
          <w:sz w:val="32"/>
          <w:szCs w:val="32"/>
          <w:highlight w:val="none"/>
          <w:lang w:val="en-US" w:eastAsia="zh-CN"/>
        </w:rPr>
        <w:t>政协</w:t>
      </w:r>
      <w:r>
        <w:rPr>
          <w:rFonts w:hint="eastAsia" w:ascii="Times New Roman" w:hAnsi="Times New Roman" w:eastAsia="仿宋_GB2312"/>
          <w:sz w:val="32"/>
          <w:szCs w:val="32"/>
          <w:highlight w:val="none"/>
        </w:rPr>
        <w:t>管理工作的项目支出。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5.基本支出：指为保证机构正常运转，完成日常工作任务而发生的人员支出和公用支出。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6.项目支出：指在基本支出之外为完成特定行政任务和事业发展目标所发生的支出。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7.“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8.机关运行经费：为保障行政单位（包含参照</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中华人民共和国</w:t>
      </w:r>
      <w:r>
        <w:rPr>
          <w:rFonts w:hint="eastAsia" w:ascii="Times New Roman" w:hAnsi="Times New Roman" w:eastAsia="仿宋_GB2312"/>
          <w:sz w:val="32"/>
          <w:szCs w:val="32"/>
          <w:highlight w:val="none"/>
        </w:rPr>
        <w:t>公务员法</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管理的事业单位）运行用于购买货物和服务的各项资金。包括办公及印刷费、邮电费、差旅费、会议费一般设备购置费等费用开支。</w:t>
      </w:r>
    </w:p>
    <w:p>
      <w:pPr>
        <w:spacing w:line="600" w:lineRule="exact"/>
        <w:ind w:firstLine="640" w:firstLineChars="200"/>
        <w:outlineLvl w:val="0"/>
        <w:rPr>
          <w:rFonts w:hint="eastAsia" w:ascii="Times New Roman" w:hAnsi="Times New Roman" w:eastAsia="黑体"/>
          <w:sz w:val="32"/>
          <w:szCs w:val="32"/>
          <w:highlight w:val="none"/>
          <w:lang w:val="en-US" w:eastAsia="zh-CN"/>
        </w:rPr>
      </w:pPr>
      <w:bookmarkStart w:id="26" w:name="_Toc24293"/>
      <w:r>
        <w:rPr>
          <w:rFonts w:hint="eastAsia" w:ascii="Times New Roman" w:hAnsi="Times New Roman" w:eastAsia="黑体"/>
          <w:sz w:val="32"/>
          <w:szCs w:val="32"/>
          <w:highlight w:val="none"/>
        </w:rPr>
        <w:t>十</w:t>
      </w:r>
      <w:r>
        <w:rPr>
          <w:rFonts w:hint="eastAsia" w:ascii="Times New Roman" w:hAnsi="Times New Roman" w:eastAsia="黑体"/>
          <w:sz w:val="32"/>
          <w:szCs w:val="32"/>
          <w:highlight w:val="none"/>
          <w:lang w:val="en-US" w:eastAsia="zh-CN"/>
        </w:rPr>
        <w:t>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附件</w:t>
      </w:r>
      <w:bookmarkEnd w:id="26"/>
    </w:p>
    <w:p>
      <w:pPr>
        <w:spacing w:line="600" w:lineRule="exact"/>
        <w:ind w:firstLine="640" w:firstLineChars="200"/>
        <w:outlineLvl w:val="2"/>
        <w:rPr>
          <w:rFonts w:hint="default" w:ascii="Times New Roman" w:hAnsi="Times New Roman" w:eastAsia="仿宋_GB2312" w:cs="Times New Roman"/>
          <w:sz w:val="32"/>
          <w:szCs w:val="32"/>
          <w:highlight w:val="none"/>
        </w:rPr>
      </w:pPr>
      <w:bookmarkStart w:id="27" w:name="_Toc2537"/>
      <w:r>
        <w:rPr>
          <w:rFonts w:hint="default" w:ascii="Times New Roman" w:hAnsi="Times New Roman" w:eastAsia="仿宋_GB2312" w:cs="Times New Roman"/>
          <w:sz w:val="32"/>
          <w:szCs w:val="32"/>
          <w:highlight w:val="none"/>
        </w:rPr>
        <w:t>表1 部门收支总表</w:t>
      </w:r>
      <w:bookmarkEnd w:id="27"/>
    </w:p>
    <w:p>
      <w:pPr>
        <w:spacing w:line="600" w:lineRule="exact"/>
        <w:ind w:firstLine="640" w:firstLineChars="200"/>
        <w:outlineLvl w:val="2"/>
        <w:rPr>
          <w:rFonts w:hint="default" w:ascii="Times New Roman" w:hAnsi="Times New Roman" w:eastAsia="仿宋_GB2312" w:cs="Times New Roman"/>
          <w:sz w:val="32"/>
          <w:szCs w:val="32"/>
          <w:highlight w:val="none"/>
        </w:rPr>
      </w:pPr>
      <w:bookmarkStart w:id="28" w:name="_Toc30587"/>
      <w:r>
        <w:rPr>
          <w:rFonts w:hint="default" w:ascii="Times New Roman" w:hAnsi="Times New Roman" w:eastAsia="仿宋_GB2312" w:cs="Times New Roman"/>
          <w:sz w:val="32"/>
          <w:szCs w:val="32"/>
          <w:highlight w:val="none"/>
        </w:rPr>
        <w:t>表1-1 部门收入总表</w:t>
      </w:r>
      <w:bookmarkEnd w:id="28"/>
    </w:p>
    <w:p>
      <w:pPr>
        <w:spacing w:line="600" w:lineRule="exact"/>
        <w:ind w:firstLine="640" w:firstLineChars="200"/>
        <w:outlineLvl w:val="2"/>
        <w:rPr>
          <w:rFonts w:hint="default" w:ascii="Times New Roman" w:hAnsi="Times New Roman" w:eastAsia="仿宋_GB2312" w:cs="Times New Roman"/>
          <w:sz w:val="32"/>
          <w:szCs w:val="32"/>
          <w:highlight w:val="none"/>
        </w:rPr>
      </w:pPr>
      <w:bookmarkStart w:id="29" w:name="_Toc25947"/>
      <w:r>
        <w:rPr>
          <w:rFonts w:hint="default" w:ascii="Times New Roman" w:hAnsi="Times New Roman" w:eastAsia="仿宋_GB2312" w:cs="Times New Roman"/>
          <w:sz w:val="32"/>
          <w:szCs w:val="32"/>
          <w:highlight w:val="none"/>
        </w:rPr>
        <w:t>表1-2 部门支出总表</w:t>
      </w:r>
      <w:bookmarkEnd w:id="29"/>
    </w:p>
    <w:p>
      <w:pPr>
        <w:spacing w:line="600" w:lineRule="exact"/>
        <w:ind w:firstLine="640" w:firstLineChars="200"/>
        <w:outlineLvl w:val="2"/>
        <w:rPr>
          <w:rFonts w:hint="default" w:ascii="Times New Roman" w:hAnsi="Times New Roman" w:eastAsia="仿宋_GB2312" w:cs="Times New Roman"/>
          <w:sz w:val="32"/>
          <w:szCs w:val="32"/>
          <w:highlight w:val="none"/>
        </w:rPr>
      </w:pPr>
      <w:bookmarkStart w:id="30" w:name="_Toc12454"/>
      <w:r>
        <w:rPr>
          <w:rFonts w:hint="default" w:ascii="Times New Roman" w:hAnsi="Times New Roman" w:eastAsia="仿宋_GB2312" w:cs="Times New Roman"/>
          <w:sz w:val="32"/>
          <w:szCs w:val="32"/>
          <w:highlight w:val="none"/>
        </w:rPr>
        <w:t>表2 财政拨款收支总表</w:t>
      </w:r>
      <w:bookmarkEnd w:id="30"/>
    </w:p>
    <w:p>
      <w:pPr>
        <w:spacing w:line="600" w:lineRule="exact"/>
        <w:ind w:firstLine="640" w:firstLineChars="200"/>
        <w:outlineLvl w:val="2"/>
        <w:rPr>
          <w:rFonts w:hint="default" w:ascii="Times New Roman" w:hAnsi="Times New Roman" w:eastAsia="仿宋_GB2312" w:cs="Times New Roman"/>
          <w:sz w:val="32"/>
          <w:szCs w:val="32"/>
          <w:highlight w:val="none"/>
        </w:rPr>
      </w:pPr>
      <w:bookmarkStart w:id="31" w:name="_Toc9710"/>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bookmarkEnd w:id="31"/>
    </w:p>
    <w:p>
      <w:pPr>
        <w:spacing w:line="600" w:lineRule="exact"/>
        <w:ind w:firstLine="640" w:firstLineChars="200"/>
        <w:outlineLvl w:val="2"/>
        <w:rPr>
          <w:rFonts w:hint="default" w:ascii="Times New Roman" w:hAnsi="Times New Roman" w:eastAsia="仿宋_GB2312" w:cs="Times New Roman"/>
          <w:sz w:val="32"/>
          <w:szCs w:val="32"/>
          <w:highlight w:val="none"/>
        </w:rPr>
      </w:pPr>
      <w:bookmarkStart w:id="32" w:name="_Toc16073"/>
      <w:r>
        <w:rPr>
          <w:rFonts w:hint="default" w:ascii="Times New Roman" w:hAnsi="Times New Roman" w:eastAsia="仿宋_GB2312" w:cs="Times New Roman"/>
          <w:sz w:val="32"/>
          <w:szCs w:val="32"/>
          <w:highlight w:val="none"/>
        </w:rPr>
        <w:t>表3 一般公共预算支出预算表</w:t>
      </w:r>
      <w:bookmarkEnd w:id="32"/>
    </w:p>
    <w:p>
      <w:pPr>
        <w:spacing w:line="600" w:lineRule="exact"/>
        <w:ind w:firstLine="640" w:firstLineChars="200"/>
        <w:outlineLvl w:val="2"/>
        <w:rPr>
          <w:rFonts w:hint="default" w:ascii="Times New Roman" w:hAnsi="Times New Roman" w:eastAsia="仿宋_GB2312" w:cs="Times New Roman"/>
          <w:sz w:val="32"/>
          <w:szCs w:val="32"/>
          <w:highlight w:val="none"/>
        </w:rPr>
      </w:pPr>
      <w:bookmarkStart w:id="33" w:name="_Toc20369"/>
      <w:r>
        <w:rPr>
          <w:rFonts w:hint="default" w:ascii="Times New Roman" w:hAnsi="Times New Roman" w:eastAsia="仿宋_GB2312" w:cs="Times New Roman"/>
          <w:sz w:val="32"/>
          <w:szCs w:val="32"/>
          <w:highlight w:val="none"/>
        </w:rPr>
        <w:t>表3-1 一般公共预算基本支出预算表</w:t>
      </w:r>
      <w:bookmarkEnd w:id="33"/>
    </w:p>
    <w:p>
      <w:pPr>
        <w:spacing w:line="600" w:lineRule="exact"/>
        <w:ind w:firstLine="640" w:firstLineChars="200"/>
        <w:outlineLvl w:val="2"/>
        <w:rPr>
          <w:rFonts w:hint="default" w:ascii="Times New Roman" w:hAnsi="Times New Roman" w:eastAsia="仿宋_GB2312" w:cs="Times New Roman"/>
          <w:sz w:val="32"/>
          <w:szCs w:val="32"/>
          <w:highlight w:val="none"/>
        </w:rPr>
      </w:pPr>
      <w:bookmarkStart w:id="34" w:name="_Toc31457"/>
      <w:r>
        <w:rPr>
          <w:rFonts w:hint="default" w:ascii="Times New Roman" w:hAnsi="Times New Roman" w:eastAsia="仿宋_GB2312" w:cs="Times New Roman"/>
          <w:sz w:val="32"/>
          <w:szCs w:val="32"/>
          <w:highlight w:val="none"/>
        </w:rPr>
        <w:t>表3-2一般公共预算项目支出预算表</w:t>
      </w:r>
      <w:bookmarkEnd w:id="34"/>
    </w:p>
    <w:p>
      <w:pPr>
        <w:spacing w:line="600" w:lineRule="exact"/>
        <w:ind w:firstLine="640" w:firstLineChars="200"/>
        <w:outlineLvl w:val="2"/>
        <w:rPr>
          <w:rFonts w:hint="default" w:ascii="Times New Roman" w:hAnsi="Times New Roman" w:eastAsia="仿宋_GB2312" w:cs="Times New Roman"/>
          <w:sz w:val="32"/>
          <w:szCs w:val="32"/>
          <w:highlight w:val="none"/>
        </w:rPr>
      </w:pPr>
      <w:bookmarkStart w:id="35" w:name="_Toc20715"/>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bookmarkEnd w:id="35"/>
    </w:p>
    <w:p>
      <w:pPr>
        <w:spacing w:line="600" w:lineRule="exact"/>
        <w:ind w:firstLine="640" w:firstLineChars="200"/>
        <w:outlineLvl w:val="2"/>
        <w:rPr>
          <w:rFonts w:hint="default" w:ascii="Times New Roman" w:hAnsi="Times New Roman" w:eastAsia="仿宋_GB2312" w:cs="Times New Roman"/>
          <w:sz w:val="32"/>
          <w:szCs w:val="32"/>
          <w:highlight w:val="none"/>
          <w:lang w:eastAsia="zh-CN"/>
        </w:rPr>
      </w:pPr>
      <w:bookmarkStart w:id="36" w:name="_Toc13327"/>
      <w:r>
        <w:rPr>
          <w:rFonts w:hint="default" w:ascii="Times New Roman" w:hAnsi="Times New Roman" w:eastAsia="仿宋_GB2312" w:cs="Times New Roman"/>
          <w:sz w:val="32"/>
          <w:szCs w:val="32"/>
          <w:highlight w:val="none"/>
        </w:rPr>
        <w:t>表4 政府性基金支出预算表</w:t>
      </w:r>
      <w:bookmarkEnd w:id="36"/>
    </w:p>
    <w:p>
      <w:pPr>
        <w:spacing w:line="600" w:lineRule="exact"/>
        <w:ind w:firstLine="640" w:firstLineChars="200"/>
        <w:outlineLvl w:val="2"/>
        <w:rPr>
          <w:rFonts w:hint="default" w:ascii="Times New Roman" w:hAnsi="Times New Roman" w:eastAsia="仿宋_GB2312" w:cs="Times New Roman"/>
          <w:sz w:val="32"/>
          <w:szCs w:val="32"/>
          <w:highlight w:val="none"/>
        </w:rPr>
      </w:pPr>
      <w:bookmarkStart w:id="37" w:name="_Toc21321"/>
      <w:r>
        <w:rPr>
          <w:rFonts w:hint="default" w:ascii="Times New Roman" w:hAnsi="Times New Roman" w:eastAsia="仿宋_GB2312" w:cs="Times New Roman"/>
          <w:sz w:val="32"/>
          <w:szCs w:val="32"/>
          <w:highlight w:val="none"/>
        </w:rPr>
        <w:t>表4-1 政府性基金预算“三公”经费支出预算表</w:t>
      </w:r>
      <w:bookmarkEnd w:id="37"/>
    </w:p>
    <w:p>
      <w:pPr>
        <w:spacing w:line="600" w:lineRule="exact"/>
        <w:ind w:firstLine="640" w:firstLineChars="200"/>
        <w:outlineLvl w:val="2"/>
        <w:rPr>
          <w:rFonts w:hint="default" w:ascii="Times New Roman" w:hAnsi="Times New Roman" w:eastAsia="仿宋_GB2312" w:cs="Times New Roman"/>
          <w:sz w:val="32"/>
          <w:szCs w:val="32"/>
          <w:highlight w:val="none"/>
        </w:rPr>
      </w:pPr>
      <w:bookmarkStart w:id="38" w:name="_Toc29275"/>
      <w:r>
        <w:rPr>
          <w:rFonts w:hint="default" w:ascii="Times New Roman" w:hAnsi="Times New Roman" w:eastAsia="仿宋_GB2312" w:cs="Times New Roman"/>
          <w:sz w:val="32"/>
          <w:szCs w:val="32"/>
          <w:highlight w:val="none"/>
        </w:rPr>
        <w:t>表5 国有资本经营预算支出预算表</w:t>
      </w:r>
      <w:bookmarkEnd w:id="38"/>
    </w:p>
    <w:p>
      <w:pPr>
        <w:spacing w:line="600" w:lineRule="exact"/>
        <w:ind w:firstLine="640" w:firstLineChars="200"/>
        <w:outlineLvl w:val="2"/>
        <w:rPr>
          <w:rFonts w:hint="default" w:ascii="Times New Roman" w:hAnsi="Times New Roman" w:eastAsia="仿宋_GB2312" w:cs="Times New Roman"/>
          <w:sz w:val="32"/>
          <w:szCs w:val="32"/>
          <w:highlight w:val="none"/>
          <w:lang w:val="en-US" w:eastAsia="zh-CN"/>
        </w:rPr>
      </w:pPr>
      <w:bookmarkStart w:id="39" w:name="_Toc23257"/>
      <w:r>
        <w:rPr>
          <w:rFonts w:hint="default" w:ascii="Times New Roman" w:hAnsi="Times New Roman" w:eastAsia="仿宋_GB2312" w:cs="Times New Roman"/>
          <w:sz w:val="32"/>
          <w:szCs w:val="32"/>
          <w:highlight w:val="none"/>
          <w:lang w:val="en-US" w:eastAsia="zh-CN"/>
        </w:rPr>
        <w:t>表6 政府采购预算表</w:t>
      </w:r>
      <w:bookmarkEnd w:id="39"/>
    </w:p>
    <w:p>
      <w:pPr>
        <w:spacing w:line="600" w:lineRule="exact"/>
        <w:ind w:firstLine="640" w:firstLineChars="200"/>
        <w:outlineLvl w:val="2"/>
        <w:rPr>
          <w:rFonts w:hint="default" w:ascii="Times New Roman" w:hAnsi="Times New Roman" w:eastAsia="仿宋_GB2312" w:cs="Times New Roman"/>
          <w:sz w:val="32"/>
          <w:szCs w:val="32"/>
          <w:highlight w:val="none"/>
          <w:lang w:eastAsia="zh-CN"/>
        </w:rPr>
      </w:pPr>
      <w:bookmarkStart w:id="40" w:name="_Toc23663"/>
      <w:r>
        <w:rPr>
          <w:rFonts w:hint="default" w:ascii="Times New Roman" w:hAnsi="Times New Roman" w:eastAsia="仿宋_GB2312" w:cs="Times New Roman"/>
          <w:sz w:val="32"/>
          <w:szCs w:val="32"/>
          <w:highlight w:val="none"/>
        </w:rPr>
        <w:t>表</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 xml:space="preserve"> 部门预算项目绩效目标</w:t>
      </w:r>
      <w:r>
        <w:rPr>
          <w:rFonts w:hint="default" w:ascii="Times New Roman" w:hAnsi="Times New Roman" w:eastAsia="仿宋_GB2312" w:cs="Times New Roman"/>
          <w:sz w:val="32"/>
          <w:szCs w:val="32"/>
          <w:highlight w:val="none"/>
          <w:lang w:eastAsia="zh-CN"/>
        </w:rPr>
        <w:t>表</w:t>
      </w:r>
      <w:bookmarkEnd w:id="40"/>
    </w:p>
    <w:p>
      <w:pPr>
        <w:spacing w:line="600" w:lineRule="exact"/>
        <w:ind w:firstLine="640" w:firstLineChars="200"/>
        <w:outlineLvl w:val="2"/>
        <w:rPr>
          <w:rFonts w:hint="default" w:ascii="Times New Roman" w:hAnsi="Times New Roman" w:eastAsia="仿宋_GB2312" w:cs="Times New Roman"/>
          <w:sz w:val="32"/>
          <w:szCs w:val="32"/>
          <w:highlight w:val="none"/>
          <w:lang w:val="en-US" w:eastAsia="zh-CN"/>
        </w:rPr>
      </w:pPr>
      <w:bookmarkStart w:id="41" w:name="_Toc16876"/>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8 部门整体支出绩效目标表</w:t>
      </w:r>
      <w:bookmarkEnd w:id="41"/>
    </w:p>
    <w:p>
      <w:pPr>
        <w:pStyle w:val="11"/>
        <w:ind w:left="1978" w:leftChars="942" w:firstLine="0" w:firstLineChars="0"/>
        <w:outlineLvl w:val="9"/>
        <w:rPr>
          <w:rFonts w:hint="default" w:ascii="Times New Roman" w:hAnsi="Times New Roman" w:eastAsia="方正仿宋_GBK" w:cs="Times New Roman"/>
          <w:color w:val="2B2B2B"/>
          <w:sz w:val="33"/>
          <w:szCs w:val="32"/>
          <w:shd w:val="clear" w:color="auto" w:fill="FFFFFF"/>
          <w:lang w:val="en-US" w:eastAsia="zh-CN"/>
        </w:rPr>
      </w:pPr>
      <w:r>
        <w:rPr>
          <w:rFonts w:hint="default" w:ascii="Times New Roman" w:hAnsi="Times New Roman" w:eastAsia="方正仿宋_GBK" w:cs="Times New Roman"/>
          <w:color w:val="2B2B2B"/>
          <w:sz w:val="33"/>
          <w:szCs w:val="32"/>
          <w:shd w:val="clear" w:color="auto" w:fill="FFFFFF"/>
          <w:lang w:val="en-US" w:eastAsia="zh-CN"/>
        </w:rPr>
        <w:t xml:space="preserve">        </w:t>
      </w:r>
    </w:p>
    <w:p>
      <w:pPr>
        <w:rPr>
          <w:rFonts w:hint="default" w:ascii="Times New Roman" w:hAnsi="Times New Roman" w:eastAsia="楷体_GB2312" w:cs="Times New Roman"/>
          <w:b/>
          <w:sz w:val="32"/>
          <w:szCs w:val="32"/>
          <w:highlight w:val="none"/>
          <w:lang w:val="en-US" w:eastAsia="zh-CN"/>
        </w:rPr>
      </w:pPr>
    </w:p>
    <w:p>
      <w:pPr>
        <w:spacing w:line="600" w:lineRule="exact"/>
        <w:ind w:firstLine="643" w:firstLineChars="200"/>
        <w:rPr>
          <w:rFonts w:hint="default" w:ascii="Times New Roman" w:hAnsi="Times New Roman" w:eastAsia="方正仿宋_GBK" w:cs="Times New Roman"/>
          <w:i w:val="0"/>
          <w:iCs w:val="0"/>
          <w:caps w:val="0"/>
          <w:color w:val="333333"/>
          <w:spacing w:val="0"/>
          <w:sz w:val="33"/>
          <w:szCs w:val="32"/>
        </w:rPr>
      </w:pPr>
      <w:r>
        <w:rPr>
          <w:rFonts w:hint="default" w:ascii="Times New Roman" w:hAnsi="Times New Roman" w:eastAsia="楷体_GB2312" w:cs="Times New Roman"/>
          <w:b/>
          <w:sz w:val="32"/>
          <w:szCs w:val="32"/>
          <w:highlight w:val="none"/>
          <w:lang w:val="en-US" w:eastAsia="zh-CN"/>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MjFmNTA1ODNmMGYyMmQ1YjM3YmUzMGJkZDBjZmYifQ=="/>
  </w:docVars>
  <w:rsids>
    <w:rsidRoot w:val="6A3367C5"/>
    <w:rsid w:val="0204567E"/>
    <w:rsid w:val="03FA02EC"/>
    <w:rsid w:val="060E4224"/>
    <w:rsid w:val="06155B82"/>
    <w:rsid w:val="078A2C72"/>
    <w:rsid w:val="09CF4B07"/>
    <w:rsid w:val="0CD56566"/>
    <w:rsid w:val="0DFC4558"/>
    <w:rsid w:val="14CA21D2"/>
    <w:rsid w:val="1E9946E3"/>
    <w:rsid w:val="1FB6420C"/>
    <w:rsid w:val="22B24073"/>
    <w:rsid w:val="23F171DD"/>
    <w:rsid w:val="28990F3F"/>
    <w:rsid w:val="28DC37EB"/>
    <w:rsid w:val="2E860555"/>
    <w:rsid w:val="312D798B"/>
    <w:rsid w:val="33E01DF8"/>
    <w:rsid w:val="376F3216"/>
    <w:rsid w:val="386F152F"/>
    <w:rsid w:val="39867077"/>
    <w:rsid w:val="490E5AB2"/>
    <w:rsid w:val="49706B25"/>
    <w:rsid w:val="4BDA6A30"/>
    <w:rsid w:val="4C93024D"/>
    <w:rsid w:val="52180E4F"/>
    <w:rsid w:val="5FB51B9D"/>
    <w:rsid w:val="61E057D3"/>
    <w:rsid w:val="64F30A08"/>
    <w:rsid w:val="68AB5D69"/>
    <w:rsid w:val="69FF2B10"/>
    <w:rsid w:val="6A3367C5"/>
    <w:rsid w:val="708D0F70"/>
    <w:rsid w:val="73B90A73"/>
    <w:rsid w:val="77671538"/>
    <w:rsid w:val="77982A7B"/>
    <w:rsid w:val="7E05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Normal Indent"/>
    <w:basedOn w:val="1"/>
    <w:qFormat/>
    <w:uiPriority w:val="0"/>
    <w:pPr>
      <w:ind w:firstLine="420" w:firstLineChars="200"/>
    </w:pPr>
  </w:style>
  <w:style w:type="paragraph" w:styleId="5">
    <w:name w:val="Body Text"/>
    <w:basedOn w:val="1"/>
    <w:qFormat/>
    <w:uiPriority w:val="0"/>
    <w:pPr>
      <w:spacing w:before="0" w:after="140" w:line="276" w:lineRule="auto"/>
    </w:pPr>
  </w:style>
  <w:style w:type="paragraph" w:styleId="6">
    <w:name w:val="toc 3"/>
    <w:basedOn w:val="1"/>
    <w:next w:val="1"/>
    <w:uiPriority w:val="0"/>
    <w:pPr>
      <w:ind w:left="840" w:leftChars="4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outlineLvl w:val="0"/>
    </w:pPr>
    <w:rPr>
      <w:rFonts w:ascii="Arial" w:hAnsi="Arial" w:cs="Arial"/>
      <w:bCs/>
      <w:szCs w:val="32"/>
    </w:rPr>
  </w:style>
  <w:style w:type="character" w:styleId="14">
    <w:name w:val="Hyperlink"/>
    <w:basedOn w:val="13"/>
    <w:qFormat/>
    <w:uiPriority w:val="0"/>
    <w:rPr>
      <w:color w:val="0000FF"/>
      <w:u w:val="single"/>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 w:type="paragraph" w:customStyle="1" w:styleId="17">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507</Words>
  <Characters>527</Characters>
  <Lines>0</Lines>
  <Paragraphs>0</Paragraphs>
  <TotalTime>4</TotalTime>
  <ScaleCrop>false</ScaleCrop>
  <LinksUpToDate>false</LinksUpToDate>
  <CharactersWithSpaces>548</CharactersWithSpaces>
  <Application>WPS Office_12.8.2.15005_F1E327BC-269C-435d-A152-05C5408002CA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2022-07-13T01:32:00Z</dcterms:created>
  <dc:creator>admin</dc:creator>
  <cp:lastModifiedBy>Administrator</cp:lastModifiedBy>
  <dcterms:modified xsi:type="dcterms:W3CDTF">2024-10-16T09:07:08Z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2052-12.8.2.15005</vt:lpwstr>
  </property>
  <property fmtid="{D5CDD505-2E9C-101B-9397-08002B2CF9AE}" pid="3" name="ICV">
    <vt:lpwstr>7057A262404347709279A305E159DD3E_13</vt:lpwstr>
  </property>
</Properties>
</file>